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C249" w14:textId="77777777" w:rsidR="00D77581" w:rsidRDefault="00091717" w:rsidP="00D77581">
      <w:pPr>
        <w:pStyle w:val="1"/>
        <w:spacing w:before="65"/>
        <w:ind w:left="142" w:right="39" w:firstLine="0"/>
        <w:jc w:val="center"/>
      </w:pPr>
      <w:r w:rsidRPr="006A5269">
        <w:t xml:space="preserve">Пояснительная записка </w:t>
      </w:r>
    </w:p>
    <w:p w14:paraId="7E013CCD" w14:textId="087864A7" w:rsidR="00543807" w:rsidRPr="006A5269" w:rsidRDefault="00091717" w:rsidP="00EF692F">
      <w:pPr>
        <w:pStyle w:val="1"/>
        <w:spacing w:before="65"/>
        <w:ind w:left="142" w:right="39" w:firstLine="0"/>
        <w:jc w:val="center"/>
        <w:rPr>
          <w:b w:val="0"/>
          <w:sz w:val="30"/>
        </w:rPr>
      </w:pPr>
      <w:r w:rsidRPr="006A5269">
        <w:t>к проекту</w:t>
      </w:r>
      <w:r w:rsidR="00D77581">
        <w:t xml:space="preserve"> корректировки </w:t>
      </w:r>
      <w:r w:rsidRPr="006A5269">
        <w:t>инвестиционной</w:t>
      </w:r>
      <w:r w:rsidRPr="00EF692F">
        <w:t xml:space="preserve"> </w:t>
      </w:r>
      <w:r w:rsidRPr="006A5269">
        <w:t>программы</w:t>
      </w:r>
      <w:r w:rsidR="00D77581">
        <w:t xml:space="preserve"> </w:t>
      </w:r>
      <w:r w:rsidRPr="006A5269">
        <w:t>ООО</w:t>
      </w:r>
      <w:r w:rsidR="00543248">
        <w:rPr>
          <w:spacing w:val="-3"/>
        </w:rPr>
        <w:t> </w:t>
      </w:r>
      <w:r w:rsidRPr="006A5269">
        <w:t>«Техпромэксперт»</w:t>
      </w:r>
      <w:r w:rsidRPr="006A5269">
        <w:rPr>
          <w:spacing w:val="63"/>
        </w:rPr>
        <w:t xml:space="preserve"> </w:t>
      </w:r>
      <w:r w:rsidR="00D77581">
        <w:t>202</w:t>
      </w:r>
      <w:r w:rsidR="00AA518F">
        <w:t>6</w:t>
      </w:r>
      <w:r w:rsidR="00D77581">
        <w:t>-20</w:t>
      </w:r>
      <w:r w:rsidR="00AA518F">
        <w:t>30</w:t>
      </w:r>
      <w:r w:rsidR="006D2B45" w:rsidRPr="006A5269">
        <w:rPr>
          <w:spacing w:val="-1"/>
        </w:rPr>
        <w:t xml:space="preserve"> </w:t>
      </w:r>
      <w:r w:rsidRPr="006A5269">
        <w:t>гг.</w:t>
      </w:r>
      <w:r w:rsidR="00845F29">
        <w:t>,</w:t>
      </w:r>
      <w:r w:rsidR="00845F29" w:rsidRPr="00845F29">
        <w:t xml:space="preserve"> утвержден</w:t>
      </w:r>
      <w:r w:rsidR="007A167D">
        <w:t>н</w:t>
      </w:r>
      <w:r w:rsidR="00845F29">
        <w:t>ой</w:t>
      </w:r>
      <w:r w:rsidR="00845F29" w:rsidRPr="00845F29">
        <w:t xml:space="preserve"> приказом </w:t>
      </w:r>
      <w:r w:rsidR="00440407">
        <w:t>Министра энергетики Московской области от</w:t>
      </w:r>
      <w:r w:rsidR="00AA518F">
        <w:t xml:space="preserve"> 19</w:t>
      </w:r>
      <w:r w:rsidR="00440407">
        <w:t>.1</w:t>
      </w:r>
      <w:r w:rsidR="00AA518F">
        <w:t>2</w:t>
      </w:r>
      <w:r w:rsidR="00440407">
        <w:t>.202</w:t>
      </w:r>
      <w:r w:rsidR="00AA518F">
        <w:t>5</w:t>
      </w:r>
      <w:r w:rsidR="00440407">
        <w:t xml:space="preserve"> № 1</w:t>
      </w:r>
      <w:r w:rsidR="00AA518F">
        <w:t>41</w:t>
      </w:r>
      <w:r w:rsidR="00D77581">
        <w:t xml:space="preserve"> </w:t>
      </w:r>
      <w:bookmarkStart w:id="0" w:name="_Hlk195181153"/>
    </w:p>
    <w:bookmarkEnd w:id="0"/>
    <w:p w14:paraId="00E6B1D4" w14:textId="7D028BC4" w:rsidR="002E6FF0" w:rsidRDefault="00091717" w:rsidP="00800002">
      <w:pPr>
        <w:pStyle w:val="a3"/>
        <w:spacing w:before="240"/>
        <w:ind w:left="0" w:right="-7" w:firstLine="993"/>
        <w:rPr>
          <w:spacing w:val="1"/>
        </w:rPr>
      </w:pPr>
      <w:r w:rsidRPr="006A5269">
        <w:t>Инвестиционная программа ООО «Техпромэксперт</w:t>
      </w:r>
      <w:r w:rsidRPr="001841B7">
        <w:t xml:space="preserve">» </w:t>
      </w:r>
      <w:r w:rsidR="006D2B45" w:rsidRPr="001841B7">
        <w:t>202</w:t>
      </w:r>
      <w:r w:rsidR="00AA518F">
        <w:t>5</w:t>
      </w:r>
      <w:r w:rsidRPr="001841B7">
        <w:t>-</w:t>
      </w:r>
      <w:r w:rsidR="006D2B45" w:rsidRPr="001841B7">
        <w:t>20</w:t>
      </w:r>
      <w:r w:rsidR="00AA518F">
        <w:t>30</w:t>
      </w:r>
      <w:r w:rsidR="006D2B45" w:rsidRPr="001841B7">
        <w:t xml:space="preserve"> </w:t>
      </w:r>
      <w:r w:rsidRPr="001841B7">
        <w:t>гг.</w:t>
      </w:r>
      <w:r w:rsidRPr="007A167D">
        <w:rPr>
          <w:spacing w:val="1"/>
        </w:rPr>
        <w:t xml:space="preserve"> </w:t>
      </w:r>
      <w:r w:rsidRPr="006A5269">
        <w:t>утверждена</w:t>
      </w:r>
      <w:r w:rsidRPr="007A167D">
        <w:rPr>
          <w:spacing w:val="1"/>
        </w:rPr>
        <w:t xml:space="preserve"> </w:t>
      </w:r>
      <w:r w:rsidRPr="006A5269">
        <w:t>приказом</w:t>
      </w:r>
      <w:r w:rsidRPr="007A167D">
        <w:rPr>
          <w:spacing w:val="1"/>
        </w:rPr>
        <w:t xml:space="preserve"> </w:t>
      </w:r>
      <w:r w:rsidR="00440407" w:rsidRPr="00440407">
        <w:t xml:space="preserve">Министра энергетики Московской области от </w:t>
      </w:r>
      <w:r w:rsidR="00AA518F">
        <w:t>19</w:t>
      </w:r>
      <w:r w:rsidR="00440407" w:rsidRPr="00440407">
        <w:t>.1</w:t>
      </w:r>
      <w:r w:rsidR="00AA518F">
        <w:t>2</w:t>
      </w:r>
      <w:r w:rsidR="00440407" w:rsidRPr="00440407">
        <w:t>.202</w:t>
      </w:r>
      <w:r w:rsidR="00AA518F">
        <w:t>5</w:t>
      </w:r>
      <w:r w:rsidR="00440407" w:rsidRPr="00440407">
        <w:t xml:space="preserve"> №</w:t>
      </w:r>
      <w:r w:rsidR="00440407">
        <w:t> </w:t>
      </w:r>
      <w:r w:rsidR="00440407" w:rsidRPr="00440407">
        <w:t>1</w:t>
      </w:r>
      <w:r w:rsidR="00AA518F">
        <w:t>41</w:t>
      </w:r>
      <w:r w:rsidR="001426EA">
        <w:t xml:space="preserve"> (далее – ИПР)</w:t>
      </w:r>
      <w:r w:rsidRPr="006A5269">
        <w:t>.</w:t>
      </w:r>
    </w:p>
    <w:p w14:paraId="0C88AA77" w14:textId="33342BA5" w:rsidR="001426EA" w:rsidRDefault="006A27C9" w:rsidP="00800002">
      <w:pPr>
        <w:pStyle w:val="a3"/>
        <w:numPr>
          <w:ilvl w:val="0"/>
          <w:numId w:val="4"/>
        </w:numPr>
        <w:spacing w:before="1"/>
        <w:ind w:left="0" w:right="-7" w:firstLine="993"/>
      </w:pPr>
      <w:r>
        <w:t xml:space="preserve">В период </w:t>
      </w:r>
      <w:r w:rsidR="001426EA">
        <w:t>202</w:t>
      </w:r>
      <w:r w:rsidR="00AA518F">
        <w:t>5</w:t>
      </w:r>
      <w:r w:rsidR="001426EA">
        <w:t>-202</w:t>
      </w:r>
      <w:r w:rsidR="00AA518F">
        <w:t>8</w:t>
      </w:r>
      <w:r>
        <w:t xml:space="preserve"> гг.</w:t>
      </w:r>
      <w:r w:rsidR="001426EA">
        <w:t xml:space="preserve"> </w:t>
      </w:r>
      <w:r w:rsidR="000C6667">
        <w:t xml:space="preserve">ИПР </w:t>
      </w:r>
      <w:r w:rsidR="001426EA" w:rsidRPr="006A5269">
        <w:t>предусмотрена</w:t>
      </w:r>
      <w:r w:rsidR="001426EA" w:rsidRPr="007A167D">
        <w:rPr>
          <w:spacing w:val="44"/>
        </w:rPr>
        <w:t xml:space="preserve"> </w:t>
      </w:r>
      <w:r w:rsidR="001426EA" w:rsidRPr="006A5269">
        <w:t>реализация инвестиционн</w:t>
      </w:r>
      <w:r w:rsidR="001426EA">
        <w:t>ого</w:t>
      </w:r>
      <w:r w:rsidR="001426EA" w:rsidRPr="006A5269">
        <w:t xml:space="preserve"> проект</w:t>
      </w:r>
      <w:r w:rsidR="001426EA">
        <w:t>а</w:t>
      </w:r>
      <w:r w:rsidR="001426EA" w:rsidRPr="001426EA">
        <w:t xml:space="preserve"> «Приобретение в лизинг передвижной электротехнической лаборатории</w:t>
      </w:r>
      <w:r>
        <w:t xml:space="preserve"> (1 шт.)</w:t>
      </w:r>
      <w:r w:rsidR="001426EA">
        <w:t>».</w:t>
      </w:r>
    </w:p>
    <w:p w14:paraId="120385AE" w14:textId="63E4DB79" w:rsidR="007A167D" w:rsidRDefault="00D77581" w:rsidP="00800002">
      <w:pPr>
        <w:pStyle w:val="a3"/>
        <w:numPr>
          <w:ilvl w:val="0"/>
          <w:numId w:val="4"/>
        </w:numPr>
        <w:ind w:left="0" w:right="-7" w:firstLine="993"/>
      </w:pPr>
      <w:r>
        <w:t xml:space="preserve">В </w:t>
      </w:r>
      <w:r w:rsidRPr="006A5269">
        <w:t>связи с</w:t>
      </w:r>
      <w:r w:rsidRPr="006A5269">
        <w:rPr>
          <w:spacing w:val="1"/>
        </w:rPr>
        <w:t xml:space="preserve"> </w:t>
      </w:r>
      <w:r w:rsidRPr="006A5269">
        <w:t>поступлением</w:t>
      </w:r>
      <w:r w:rsidRPr="006A5269">
        <w:rPr>
          <w:spacing w:val="1"/>
        </w:rPr>
        <w:t xml:space="preserve"> </w:t>
      </w:r>
      <w:r w:rsidRPr="006A5269">
        <w:t>в</w:t>
      </w:r>
      <w:r w:rsidRPr="006A5269">
        <w:rPr>
          <w:spacing w:val="1"/>
        </w:rPr>
        <w:t xml:space="preserve"> </w:t>
      </w:r>
      <w:r w:rsidRPr="006A5269">
        <w:t>ООО</w:t>
      </w:r>
      <w:r>
        <w:rPr>
          <w:spacing w:val="1"/>
        </w:rPr>
        <w:t> </w:t>
      </w:r>
      <w:r w:rsidRPr="006A5269">
        <w:t>«Техпромэксперт»</w:t>
      </w:r>
      <w:r w:rsidRPr="006A5269">
        <w:rPr>
          <w:spacing w:val="1"/>
        </w:rPr>
        <w:t xml:space="preserve"> </w:t>
      </w:r>
      <w:r w:rsidRPr="006A5269">
        <w:t>заявок</w:t>
      </w:r>
      <w:r w:rsidRPr="006A5269">
        <w:rPr>
          <w:spacing w:val="1"/>
        </w:rPr>
        <w:t xml:space="preserve"> </w:t>
      </w:r>
      <w:r w:rsidRPr="006A5269">
        <w:t>на</w:t>
      </w:r>
      <w:r w:rsidRPr="006A5269">
        <w:rPr>
          <w:spacing w:val="1"/>
        </w:rPr>
        <w:t xml:space="preserve"> </w:t>
      </w:r>
      <w:r w:rsidRPr="006A5269">
        <w:t>осуществление</w:t>
      </w:r>
      <w:r w:rsidRPr="006A5269">
        <w:rPr>
          <w:spacing w:val="1"/>
        </w:rPr>
        <w:t xml:space="preserve"> </w:t>
      </w:r>
      <w:r w:rsidRPr="006A5269">
        <w:t>технологического</w:t>
      </w:r>
      <w:r w:rsidRPr="006A5269">
        <w:rPr>
          <w:spacing w:val="1"/>
        </w:rPr>
        <w:t xml:space="preserve"> </w:t>
      </w:r>
      <w:r w:rsidRPr="006A5269">
        <w:t>присоединения</w:t>
      </w:r>
      <w:r w:rsidRPr="006A5269">
        <w:rPr>
          <w:spacing w:val="1"/>
        </w:rPr>
        <w:t xml:space="preserve"> </w:t>
      </w:r>
      <w:r w:rsidRPr="006A5269">
        <w:t>к</w:t>
      </w:r>
      <w:r w:rsidRPr="006A5269">
        <w:rPr>
          <w:spacing w:val="1"/>
        </w:rPr>
        <w:t xml:space="preserve"> </w:t>
      </w:r>
      <w:r w:rsidR="006D29BE">
        <w:t>объектам электросетевого хозяйства</w:t>
      </w:r>
      <w:r w:rsidR="00394887">
        <w:t>,</w:t>
      </w:r>
      <w:r>
        <w:t xml:space="preserve"> </w:t>
      </w:r>
      <w:r w:rsidR="00102128" w:rsidRPr="00102128">
        <w:t>ООО «Техпромэксперт» предполагает осуществить</w:t>
      </w:r>
      <w:r w:rsidR="00102128" w:rsidRPr="00102128" w:rsidDel="00102128">
        <w:t xml:space="preserve"> </w:t>
      </w:r>
      <w:r w:rsidR="00102128">
        <w:t>в 202</w:t>
      </w:r>
      <w:r w:rsidR="00E1230D">
        <w:t>6</w:t>
      </w:r>
      <w:r w:rsidR="00102128">
        <w:t xml:space="preserve"> г</w:t>
      </w:r>
      <w:r w:rsidR="00AF5E57">
        <w:t>г.</w:t>
      </w:r>
      <w:r w:rsidR="00102128" w:rsidDel="00102128">
        <w:t xml:space="preserve"> </w:t>
      </w:r>
      <w:r w:rsidR="00DA0F58">
        <w:t xml:space="preserve">реализацию </w:t>
      </w:r>
      <w:r w:rsidR="00102128" w:rsidRPr="00102128">
        <w:t>инвестиционного проекта</w:t>
      </w:r>
      <w:r w:rsidR="00102128">
        <w:t xml:space="preserve"> </w:t>
      </w:r>
      <w:r w:rsidR="00974D40">
        <w:t>«</w:t>
      </w:r>
      <w:r w:rsidR="00EC68BA" w:rsidRPr="00EC68BA">
        <w:t>Реконструкция РУ 10 кВ ТП № 17027 (замена в распределительном устройстве 10 кВ ячеек - 11 штук)</w:t>
      </w:r>
      <w:r w:rsidR="00974D40">
        <w:t>»</w:t>
      </w:r>
      <w:r>
        <w:t>.</w:t>
      </w:r>
    </w:p>
    <w:p w14:paraId="2D39DDE8" w14:textId="4A76630A" w:rsidR="00D77581" w:rsidRDefault="007A167D" w:rsidP="00800002">
      <w:pPr>
        <w:pStyle w:val="a3"/>
        <w:numPr>
          <w:ilvl w:val="0"/>
          <w:numId w:val="4"/>
        </w:numPr>
        <w:ind w:left="0" w:right="-7" w:firstLine="993"/>
      </w:pPr>
      <w:bookmarkStart w:id="1" w:name="_Hlk196233006"/>
      <w:r>
        <w:t>Во</w:t>
      </w:r>
      <w:r w:rsidR="006078D5">
        <w:t xml:space="preserve"> </w:t>
      </w:r>
      <w:r w:rsidR="00D77581">
        <w:t xml:space="preserve">исполнение требований </w:t>
      </w:r>
      <w:r w:rsidR="00D77581" w:rsidRPr="006D2B45">
        <w:t>Федеральн</w:t>
      </w:r>
      <w:r w:rsidR="00D77581">
        <w:t>ого</w:t>
      </w:r>
      <w:r w:rsidR="00D77581" w:rsidRPr="006D2B45">
        <w:t xml:space="preserve"> закон</w:t>
      </w:r>
      <w:r w:rsidR="00D77581">
        <w:t>а</w:t>
      </w:r>
      <w:r w:rsidR="00D77581" w:rsidRPr="006D2B45">
        <w:t xml:space="preserve"> от 27.12.2018 </w:t>
      </w:r>
      <w:r w:rsidR="0082786B">
        <w:t>№</w:t>
      </w:r>
      <w:r w:rsidR="00D77581" w:rsidRPr="006D2B45">
        <w:t xml:space="preserve"> 522-ФЗ </w:t>
      </w:r>
      <w:r w:rsidR="007A66D9">
        <w:t xml:space="preserve">и Постановления Правительства РФ от 19.06.2020 № 890 </w:t>
      </w:r>
      <w:r w:rsidR="006D29BE">
        <w:t>ООО </w:t>
      </w:r>
      <w:r w:rsidRPr="007A167D">
        <w:t>«Техпромэксперт»</w:t>
      </w:r>
      <w:r>
        <w:t xml:space="preserve"> </w:t>
      </w:r>
      <w:r w:rsidR="00D77581" w:rsidRPr="006D2B45">
        <w:t xml:space="preserve">предполагает </w:t>
      </w:r>
      <w:r w:rsidR="00AA518F">
        <w:t>реализацию</w:t>
      </w:r>
      <w:r w:rsidR="002E6FF0" w:rsidRPr="002E6FF0">
        <w:t xml:space="preserve"> </w:t>
      </w:r>
      <w:r w:rsidR="002E6FF0">
        <w:t>в 202</w:t>
      </w:r>
      <w:r w:rsidR="00AA518F">
        <w:t>9</w:t>
      </w:r>
      <w:r w:rsidR="002E6FF0">
        <w:t>-2030 гг.</w:t>
      </w:r>
      <w:r w:rsidR="00D77581" w:rsidRPr="006D2B45">
        <w:t xml:space="preserve"> инвестиционн</w:t>
      </w:r>
      <w:r w:rsidR="00D77581">
        <w:t>ого</w:t>
      </w:r>
      <w:r w:rsidR="00D77581" w:rsidRPr="006D2B45">
        <w:t xml:space="preserve"> проект</w:t>
      </w:r>
      <w:r w:rsidR="00D77581">
        <w:t>а</w:t>
      </w:r>
      <w:r>
        <w:t xml:space="preserve"> «</w:t>
      </w:r>
      <w:r w:rsidR="001E2BEF" w:rsidRPr="001E2BEF">
        <w:t>Установка (замена) приборов учета электрической энергии 0,4 кВ при исполнении Федерального закона от 27.12.2018 №522-ФЗ, в связи с истечением срока  эксплуатации счетчика; истечении межповерочного интервала (ИВКЭ - 39 шт., ИИК 3-фазный прямого включения - 241 шт., ИИК 3-фазный полукосвенного включения - 55 шт.)</w:t>
      </w:r>
      <w:r>
        <w:t>»</w:t>
      </w:r>
      <w:r w:rsidR="002E6FF0">
        <w:t>.</w:t>
      </w:r>
    </w:p>
    <w:bookmarkEnd w:id="1"/>
    <w:p w14:paraId="6635F045" w14:textId="4750D4F1" w:rsidR="004F6165" w:rsidRDefault="004F6165" w:rsidP="004F6165">
      <w:pPr>
        <w:pStyle w:val="a3"/>
        <w:numPr>
          <w:ilvl w:val="0"/>
          <w:numId w:val="4"/>
        </w:numPr>
        <w:ind w:left="0" w:right="-7" w:firstLine="993"/>
      </w:pPr>
      <w:r>
        <w:t xml:space="preserve">Во исполнение требований </w:t>
      </w:r>
      <w:r w:rsidRPr="006D2B45">
        <w:t>Федеральн</w:t>
      </w:r>
      <w:r>
        <w:t>ого</w:t>
      </w:r>
      <w:r w:rsidRPr="006D2B45">
        <w:t xml:space="preserve"> закон</w:t>
      </w:r>
      <w:r>
        <w:t>а</w:t>
      </w:r>
      <w:r w:rsidRPr="006D2B45">
        <w:t xml:space="preserve"> от 27.12.2018 </w:t>
      </w:r>
      <w:r>
        <w:t>№</w:t>
      </w:r>
      <w:r w:rsidRPr="006D2B45">
        <w:t xml:space="preserve"> 522-ФЗ </w:t>
      </w:r>
      <w:r>
        <w:t>и Постановления Правительства РФ от 19.06.2020 № 890 ООО </w:t>
      </w:r>
      <w:r w:rsidRPr="007A167D">
        <w:t>«Техпромэксперт»</w:t>
      </w:r>
      <w:r>
        <w:t xml:space="preserve"> </w:t>
      </w:r>
      <w:r w:rsidRPr="006D2B45">
        <w:t xml:space="preserve">предполагает </w:t>
      </w:r>
      <w:r w:rsidR="00AA518F" w:rsidRPr="00AA518F">
        <w:t xml:space="preserve">реализацию </w:t>
      </w:r>
      <w:r>
        <w:t>в 202</w:t>
      </w:r>
      <w:r w:rsidR="00AA518F">
        <w:t>9</w:t>
      </w:r>
      <w:r>
        <w:t>-20</w:t>
      </w:r>
      <w:r w:rsidR="00AA518F">
        <w:t>30</w:t>
      </w:r>
      <w:r>
        <w:t xml:space="preserve"> гг.</w:t>
      </w:r>
      <w:r w:rsidRPr="006D2B45">
        <w:t xml:space="preserve"> инвестиционн</w:t>
      </w:r>
      <w:r>
        <w:t>ого</w:t>
      </w:r>
      <w:r w:rsidRPr="006D2B45">
        <w:t xml:space="preserve"> проект</w:t>
      </w:r>
      <w:r>
        <w:t>а «</w:t>
      </w:r>
      <w:r w:rsidR="001E2BEF" w:rsidRPr="001E2BEF">
        <w:t>Установка (замена) приборов учета электрической энергии 10 кВ при исполнении Федерального закона от 27.12.2018 №522-ФЗ, в связи с истечением срока  эксплуатации счетчика; истечении межповерочного интервала (ИВКЭ - 10 шт., ИИК 3-фазный косвенного включения - 12 шт.)</w:t>
      </w:r>
      <w:r>
        <w:t>».</w:t>
      </w:r>
    </w:p>
    <w:p w14:paraId="70EF71B3" w14:textId="3B583A6A" w:rsidR="006078D5" w:rsidRDefault="00AF5E57" w:rsidP="004F6165">
      <w:pPr>
        <w:pStyle w:val="a3"/>
        <w:numPr>
          <w:ilvl w:val="0"/>
          <w:numId w:val="4"/>
        </w:numPr>
        <w:spacing w:after="120"/>
        <w:ind w:left="0" w:right="-7" w:firstLine="993"/>
      </w:pPr>
      <w:r>
        <w:t>В целях</w:t>
      </w:r>
      <w:r w:rsidR="0094600F">
        <w:t xml:space="preserve"> обновления</w:t>
      </w:r>
      <w:r>
        <w:t xml:space="preserve"> </w:t>
      </w:r>
      <w:r w:rsidR="0094600F">
        <w:t xml:space="preserve">электрических сетей 10 кВ </w:t>
      </w:r>
      <w:r w:rsidR="005777DB" w:rsidRPr="00AA518F">
        <w:t xml:space="preserve">и </w:t>
      </w:r>
      <w:r w:rsidR="005777DB">
        <w:t>снижения эксплуатационных затрат, а также недопущение снижения уровня</w:t>
      </w:r>
      <w:r w:rsidR="005777DB" w:rsidRPr="00AA518F">
        <w:t xml:space="preserve"> надежности </w:t>
      </w:r>
      <w:r w:rsidR="0094600F">
        <w:t>электроснабжения потребителей</w:t>
      </w:r>
      <w:r w:rsidR="00102128" w:rsidRPr="00102128">
        <w:t xml:space="preserve"> </w:t>
      </w:r>
      <w:r w:rsidR="002E6FF0" w:rsidRPr="002E6FF0">
        <w:t>ООО</w:t>
      </w:r>
      <w:r w:rsidR="00102128">
        <w:t> </w:t>
      </w:r>
      <w:r w:rsidR="002E6FF0" w:rsidRPr="002E6FF0">
        <w:t xml:space="preserve">«Техпромэксперт» предполагает </w:t>
      </w:r>
      <w:r w:rsidR="00AA518F" w:rsidRPr="002E6FF0">
        <w:t xml:space="preserve">реализацию </w:t>
      </w:r>
      <w:r w:rsidR="002E6FF0" w:rsidRPr="002E6FF0">
        <w:t>в 202</w:t>
      </w:r>
      <w:r w:rsidR="00EB1904">
        <w:t>6</w:t>
      </w:r>
      <w:r w:rsidR="002E6FF0" w:rsidRPr="002E6FF0">
        <w:t xml:space="preserve"> гг. </w:t>
      </w:r>
      <w:r w:rsidR="006078D5" w:rsidRPr="006078D5">
        <w:t>инвестиционного проекта</w:t>
      </w:r>
      <w:r w:rsidR="00DA0F58">
        <w:t xml:space="preserve"> </w:t>
      </w:r>
      <w:r w:rsidR="007A167D">
        <w:t>«</w:t>
      </w:r>
      <w:r w:rsidR="0094600F">
        <w:t>Реконструкция 2-х КЛ 10 кВ от ПС 750 №511 (Белый Раст), ф. 10 кВ, ячейка 506 до РП 10 кВ (Мега-Мечта 2), секция 2, яч. №10; КЛ 10 кВ от ПС 750 №511 (Белый Раст), ф. 10 кВ, ячейка 605 до РП 10 кВ (Мега-Мечта 2), секция 1, яч. №5</w:t>
      </w:r>
      <w:r w:rsidR="007A167D">
        <w:t>»</w:t>
      </w:r>
      <w:r w:rsidR="006078D5" w:rsidRPr="006078D5">
        <w:t>.</w:t>
      </w:r>
    </w:p>
    <w:p w14:paraId="2667464B" w14:textId="1591BA33" w:rsidR="006A27C9" w:rsidRDefault="006A27C9" w:rsidP="006A27C9">
      <w:pPr>
        <w:pStyle w:val="a3"/>
        <w:numPr>
          <w:ilvl w:val="0"/>
          <w:numId w:val="4"/>
        </w:numPr>
        <w:spacing w:before="1"/>
        <w:ind w:left="0" w:right="-7" w:firstLine="993"/>
      </w:pPr>
      <w:r>
        <w:t xml:space="preserve">В период 2026-2028 гг. ИПР </w:t>
      </w:r>
      <w:r w:rsidRPr="006A5269">
        <w:t>предусмотрена</w:t>
      </w:r>
      <w:r w:rsidRPr="007A167D">
        <w:rPr>
          <w:spacing w:val="44"/>
        </w:rPr>
        <w:t xml:space="preserve"> </w:t>
      </w:r>
      <w:r w:rsidRPr="006A5269">
        <w:t>реализация инвестиционн</w:t>
      </w:r>
      <w:r>
        <w:t>ого</w:t>
      </w:r>
      <w:r w:rsidRPr="006A5269">
        <w:t xml:space="preserve"> проект</w:t>
      </w:r>
      <w:r>
        <w:t>а</w:t>
      </w:r>
      <w:r w:rsidRPr="001426EA">
        <w:t xml:space="preserve"> «Приобретение в лизинг </w:t>
      </w:r>
      <w:r>
        <w:t>экскаватора (1 шт.)».</w:t>
      </w:r>
    </w:p>
    <w:p w14:paraId="12A0F4B9" w14:textId="77183E1C" w:rsidR="00AA518F" w:rsidRDefault="00AA518F" w:rsidP="006A27C9">
      <w:pPr>
        <w:pStyle w:val="a3"/>
        <w:numPr>
          <w:ilvl w:val="0"/>
          <w:numId w:val="4"/>
        </w:numPr>
        <w:spacing w:before="1"/>
        <w:ind w:left="0" w:right="-7" w:firstLine="993"/>
      </w:pPr>
      <w:r w:rsidRPr="00AA518F">
        <w:t xml:space="preserve">В целях </w:t>
      </w:r>
      <w:r w:rsidR="00E1230D">
        <w:t>замещения</w:t>
      </w:r>
      <w:r w:rsidRPr="00AA518F">
        <w:t xml:space="preserve"> </w:t>
      </w:r>
      <w:r w:rsidR="00C642FD" w:rsidRPr="00C642FD">
        <w:t>существующей электрической сети и обеспечения требуемой надежности электроснабжения бытовых потребителей</w:t>
      </w:r>
      <w:r w:rsidR="002F702E">
        <w:t xml:space="preserve">, </w:t>
      </w:r>
      <w:r w:rsidRPr="002E6FF0">
        <w:t>ООО</w:t>
      </w:r>
      <w:r>
        <w:t> </w:t>
      </w:r>
      <w:r w:rsidRPr="002E6FF0">
        <w:t>«Техпромэксперт» предполагает осуществить в 202</w:t>
      </w:r>
      <w:r>
        <w:t>7</w:t>
      </w:r>
      <w:r w:rsidRPr="002E6FF0">
        <w:t xml:space="preserve">г. реализацию </w:t>
      </w:r>
      <w:r w:rsidRPr="006078D5">
        <w:t>инвестиционного проекта</w:t>
      </w:r>
      <w:r>
        <w:t xml:space="preserve"> «</w:t>
      </w:r>
      <w:r w:rsidRPr="00AA518F">
        <w:t>Реконструкция ТП</w:t>
      </w:r>
      <w:r>
        <w:t> </w:t>
      </w:r>
      <w:r w:rsidRPr="00AA518F">
        <w:t>№</w:t>
      </w:r>
      <w:r>
        <w:t> </w:t>
      </w:r>
      <w:r w:rsidRPr="00AA518F">
        <w:t>2541 (замена силового трансформатора ТМГ-160 кВА на ТМГ-400 кВА)</w:t>
      </w:r>
      <w:r>
        <w:t>».</w:t>
      </w:r>
    </w:p>
    <w:p w14:paraId="29064682" w14:textId="44BE3C5C" w:rsidR="00AA518F" w:rsidRDefault="00AA518F" w:rsidP="006A27C9">
      <w:pPr>
        <w:pStyle w:val="a3"/>
        <w:numPr>
          <w:ilvl w:val="0"/>
          <w:numId w:val="4"/>
        </w:numPr>
        <w:spacing w:before="1"/>
        <w:ind w:left="0" w:right="-7" w:firstLine="993"/>
      </w:pPr>
      <w:r w:rsidRPr="00AA518F">
        <w:lastRenderedPageBreak/>
        <w:t xml:space="preserve">В целях </w:t>
      </w:r>
      <w:r w:rsidR="00E1230D">
        <w:t>замещения</w:t>
      </w:r>
      <w:r w:rsidR="00E1230D" w:rsidRPr="00AA518F">
        <w:t xml:space="preserve"> </w:t>
      </w:r>
      <w:r w:rsidR="00C642FD" w:rsidRPr="00C642FD">
        <w:t>существующей электрической сети и обеспечения требуемой надежности электроснабжения бытовых потребителей</w:t>
      </w:r>
      <w:r w:rsidR="002F702E">
        <w:t>,</w:t>
      </w:r>
      <w:r w:rsidRPr="00102128">
        <w:t xml:space="preserve"> </w:t>
      </w:r>
      <w:r w:rsidRPr="002E6FF0">
        <w:t>ООО</w:t>
      </w:r>
      <w:r>
        <w:t> </w:t>
      </w:r>
      <w:r w:rsidRPr="002E6FF0">
        <w:t>«Техпромэксперт» предполагает осуществить в 202</w:t>
      </w:r>
      <w:r>
        <w:t>7</w:t>
      </w:r>
      <w:r w:rsidRPr="002E6FF0">
        <w:t xml:space="preserve">г. реализацию </w:t>
      </w:r>
      <w:r w:rsidRPr="006078D5">
        <w:t>инвестиционного проекта</w:t>
      </w:r>
      <w:r>
        <w:t xml:space="preserve"> «</w:t>
      </w:r>
      <w:r w:rsidRPr="00AA518F">
        <w:t>Реконструкция</w:t>
      </w:r>
      <w:r>
        <w:t xml:space="preserve"> </w:t>
      </w:r>
      <w:r w:rsidRPr="00AA518F">
        <w:t>ТП № 3158 (замена силового трансформатора ТМГ-160 кВА на ТМГ-250 кВА)</w:t>
      </w:r>
      <w:r>
        <w:t>.</w:t>
      </w:r>
    </w:p>
    <w:p w14:paraId="15C58594" w14:textId="65178C80" w:rsidR="00AA518F" w:rsidRDefault="00AA518F" w:rsidP="006A27C9">
      <w:pPr>
        <w:pStyle w:val="a3"/>
        <w:numPr>
          <w:ilvl w:val="0"/>
          <w:numId w:val="4"/>
        </w:numPr>
        <w:spacing w:before="1"/>
        <w:ind w:left="0" w:right="-7" w:firstLine="993"/>
      </w:pPr>
      <w:r w:rsidRPr="00AA518F">
        <w:t xml:space="preserve">В целях обновления электрических сетей </w:t>
      </w:r>
      <w:r>
        <w:t>6</w:t>
      </w:r>
      <w:r w:rsidRPr="00AA518F">
        <w:t xml:space="preserve"> кВ и </w:t>
      </w:r>
      <w:r w:rsidR="005777DB">
        <w:t>снижения эксплуатационных затрат, а также недопущение снижения уровня</w:t>
      </w:r>
      <w:r w:rsidRPr="00AA518F">
        <w:t xml:space="preserve"> надежности электроснабжения потребителей ООО «Техпромэксперт» предполагает реализацию в 202</w:t>
      </w:r>
      <w:r>
        <w:t>7</w:t>
      </w:r>
      <w:r w:rsidRPr="00AA518F">
        <w:t>-202</w:t>
      </w:r>
      <w:r w:rsidR="00E1230D">
        <w:t>8</w:t>
      </w:r>
      <w:r w:rsidRPr="00AA518F">
        <w:t xml:space="preserve"> гг. инвестиционного проекта «Реконструкция участка КЛ-6кВ (Ф.21) с ПС-61 в направлении РТП-4: от РУ-6кВ ПС-61 до места врезки в КЛ-6кВ</w:t>
      </w:r>
      <w:r>
        <w:t>».</w:t>
      </w:r>
    </w:p>
    <w:p w14:paraId="6DB0D53A" w14:textId="6E6F1C22" w:rsidR="00AA518F" w:rsidRDefault="00AA518F" w:rsidP="006A27C9">
      <w:pPr>
        <w:pStyle w:val="a3"/>
        <w:numPr>
          <w:ilvl w:val="0"/>
          <w:numId w:val="4"/>
        </w:numPr>
        <w:spacing w:before="1"/>
        <w:ind w:left="0" w:right="-7" w:firstLine="993"/>
      </w:pPr>
      <w:r w:rsidRPr="00AA518F">
        <w:t xml:space="preserve">В целях обновления электрических сетей </w:t>
      </w:r>
      <w:r>
        <w:t>10</w:t>
      </w:r>
      <w:r w:rsidRPr="00AA518F">
        <w:t xml:space="preserve"> кВ </w:t>
      </w:r>
      <w:r w:rsidR="005777DB" w:rsidRPr="00AA518F">
        <w:t xml:space="preserve">и </w:t>
      </w:r>
      <w:r w:rsidR="005777DB">
        <w:t>снижения эксплуатационных затрат, а также недопущение снижения уровня</w:t>
      </w:r>
      <w:r w:rsidR="005777DB" w:rsidRPr="00AA518F">
        <w:t xml:space="preserve"> надежности</w:t>
      </w:r>
      <w:r w:rsidRPr="00AA518F">
        <w:t xml:space="preserve"> надежности электроснабжения потребителей ООО «Техпромэксперт» предполагает реализацию в 202</w:t>
      </w:r>
      <w:r>
        <w:t>7</w:t>
      </w:r>
      <w:r w:rsidRPr="00AA518F">
        <w:t>-202</w:t>
      </w:r>
      <w:r w:rsidR="00E1230D">
        <w:t>8</w:t>
      </w:r>
      <w:r w:rsidRPr="00AA518F">
        <w:t xml:space="preserve"> гг. инвестиционного проекта «Реконструкция участков 2хКЛ-10кВ (Ф.1, Ф.6) от ПС-596 в направлении РП-36: от РУ-10кВ ПС-596 (яч. Ф.1, яч.Ф.6) до опор ВЛ-10кВ №1А, №1Б</w:t>
      </w:r>
      <w:r>
        <w:t>».</w:t>
      </w:r>
    </w:p>
    <w:p w14:paraId="108067A8" w14:textId="77777777" w:rsidR="000C6667" w:rsidRDefault="000C6667" w:rsidP="000C6667">
      <w:pPr>
        <w:pStyle w:val="a3"/>
        <w:spacing w:after="120"/>
        <w:ind w:left="993" w:right="-7"/>
      </w:pPr>
    </w:p>
    <w:p w14:paraId="330FDF2F" w14:textId="1AFD211A" w:rsidR="001841B7" w:rsidRDefault="001841B7" w:rsidP="00800002">
      <w:pPr>
        <w:pStyle w:val="a3"/>
        <w:numPr>
          <w:ilvl w:val="0"/>
          <w:numId w:val="10"/>
        </w:numPr>
        <w:ind w:left="0" w:right="-7" w:firstLine="709"/>
        <w:rPr>
          <w:b/>
        </w:rPr>
      </w:pPr>
      <w:r w:rsidRPr="006A5269">
        <w:rPr>
          <w:b/>
        </w:rPr>
        <w:t>Цели</w:t>
      </w:r>
      <w:r w:rsidRPr="006A5269">
        <w:rPr>
          <w:b/>
          <w:spacing w:val="-3"/>
        </w:rPr>
        <w:t xml:space="preserve"> </w:t>
      </w:r>
      <w:r w:rsidRPr="006A5269">
        <w:rPr>
          <w:b/>
        </w:rPr>
        <w:t>и</w:t>
      </w:r>
      <w:r w:rsidRPr="006A5269">
        <w:rPr>
          <w:b/>
          <w:spacing w:val="-3"/>
        </w:rPr>
        <w:t xml:space="preserve"> </w:t>
      </w:r>
      <w:r w:rsidRPr="006A5269">
        <w:rPr>
          <w:b/>
        </w:rPr>
        <w:t>задачи</w:t>
      </w:r>
      <w:r w:rsidRPr="006A5269">
        <w:rPr>
          <w:b/>
          <w:spacing w:val="-3"/>
        </w:rPr>
        <w:t xml:space="preserve"> </w:t>
      </w:r>
      <w:r w:rsidRPr="006A5269">
        <w:rPr>
          <w:b/>
        </w:rPr>
        <w:t>инвестиционной</w:t>
      </w:r>
      <w:r w:rsidRPr="006A5269">
        <w:rPr>
          <w:b/>
          <w:spacing w:val="-2"/>
        </w:rPr>
        <w:t xml:space="preserve"> </w:t>
      </w:r>
      <w:r w:rsidRPr="006A5269">
        <w:rPr>
          <w:b/>
        </w:rPr>
        <w:t>программы</w:t>
      </w:r>
      <w:r>
        <w:rPr>
          <w:b/>
        </w:rPr>
        <w:t>.</w:t>
      </w:r>
    </w:p>
    <w:p w14:paraId="34F54FC3" w14:textId="11B68807" w:rsidR="001841B7" w:rsidRPr="00800002" w:rsidRDefault="001841B7" w:rsidP="00800002">
      <w:pPr>
        <w:pStyle w:val="TableParagraph"/>
        <w:tabs>
          <w:tab w:val="left" w:pos="502"/>
          <w:tab w:val="left" w:pos="2270"/>
          <w:tab w:val="left" w:pos="5328"/>
          <w:tab w:val="left" w:pos="6480"/>
          <w:tab w:val="left" w:pos="6827"/>
          <w:tab w:val="left" w:pos="7995"/>
          <w:tab w:val="left" w:pos="8496"/>
        </w:tabs>
        <w:spacing w:line="314" w:lineRule="exact"/>
        <w:ind w:left="0" w:right="-7" w:firstLine="851"/>
        <w:jc w:val="both"/>
        <w:rPr>
          <w:color w:val="21272E"/>
          <w:sz w:val="28"/>
          <w:szCs w:val="28"/>
        </w:rPr>
      </w:pPr>
      <w:r>
        <w:rPr>
          <w:b/>
        </w:rPr>
        <w:t xml:space="preserve">- </w:t>
      </w:r>
      <w:r w:rsidR="00800002" w:rsidRPr="00800002">
        <w:rPr>
          <w:color w:val="21272E"/>
          <w:sz w:val="28"/>
          <w:szCs w:val="28"/>
        </w:rPr>
        <w:t>Обеспечение недискриминационного доступа</w:t>
      </w:r>
      <w:r w:rsidR="00800002" w:rsidRPr="00800002">
        <w:rPr>
          <w:color w:val="21272E"/>
          <w:sz w:val="28"/>
          <w:szCs w:val="28"/>
        </w:rPr>
        <w:tab/>
        <w:t xml:space="preserve">к услугам по </w:t>
      </w:r>
      <w:r w:rsidRPr="00800002">
        <w:rPr>
          <w:color w:val="21272E"/>
          <w:sz w:val="28"/>
          <w:szCs w:val="28"/>
        </w:rPr>
        <w:t>передаче</w:t>
      </w:r>
      <w:r w:rsidR="00800002" w:rsidRPr="00800002">
        <w:rPr>
          <w:color w:val="21272E"/>
          <w:sz w:val="28"/>
          <w:szCs w:val="28"/>
        </w:rPr>
        <w:t xml:space="preserve"> </w:t>
      </w:r>
      <w:r w:rsidRPr="00800002">
        <w:rPr>
          <w:color w:val="21272E"/>
          <w:sz w:val="28"/>
          <w:szCs w:val="28"/>
        </w:rPr>
        <w:t>электрической</w:t>
      </w:r>
      <w:r w:rsidRPr="00800002">
        <w:rPr>
          <w:color w:val="21272E"/>
          <w:spacing w:val="-4"/>
          <w:sz w:val="28"/>
          <w:szCs w:val="28"/>
        </w:rPr>
        <w:t xml:space="preserve"> </w:t>
      </w:r>
      <w:r w:rsidRPr="00800002">
        <w:rPr>
          <w:color w:val="21272E"/>
          <w:sz w:val="28"/>
          <w:szCs w:val="28"/>
        </w:rPr>
        <w:t>энергии;</w:t>
      </w:r>
    </w:p>
    <w:p w14:paraId="1378ADD5" w14:textId="15DC6C0A" w:rsidR="001841B7" w:rsidRPr="00800002" w:rsidRDefault="001841B7" w:rsidP="00800002">
      <w:pPr>
        <w:pStyle w:val="a3"/>
        <w:ind w:left="0" w:right="-7" w:firstLine="851"/>
      </w:pPr>
      <w:r w:rsidRPr="00800002">
        <w:t>- Обеспечение качественного и надежного предоставления потребителям</w:t>
      </w:r>
      <w:r w:rsidR="00800002">
        <w:t xml:space="preserve"> </w:t>
      </w:r>
      <w:r w:rsidRPr="00800002">
        <w:t>услуг по передаче электрической энергии;</w:t>
      </w:r>
    </w:p>
    <w:p w14:paraId="158BCECB" w14:textId="77777777" w:rsidR="00800002" w:rsidRPr="00800002" w:rsidRDefault="001841B7" w:rsidP="00800002">
      <w:pPr>
        <w:pStyle w:val="a3"/>
        <w:ind w:left="0" w:right="-7" w:firstLine="851"/>
      </w:pPr>
      <w:r w:rsidRPr="00800002">
        <w:t>- Обеспечение технологического присоединения потребителей электрической энергии.</w:t>
      </w:r>
    </w:p>
    <w:p w14:paraId="1463E341" w14:textId="2F890F00" w:rsidR="001841B7" w:rsidRPr="00800002" w:rsidRDefault="001841B7" w:rsidP="000C6667">
      <w:pPr>
        <w:pStyle w:val="a3"/>
        <w:numPr>
          <w:ilvl w:val="0"/>
          <w:numId w:val="10"/>
        </w:numPr>
        <w:ind w:left="0" w:right="-7" w:firstLine="993"/>
      </w:pPr>
      <w:r>
        <w:rPr>
          <w:b/>
        </w:rPr>
        <w:t>И</w:t>
      </w:r>
      <w:r w:rsidRPr="006A5269">
        <w:rPr>
          <w:b/>
        </w:rPr>
        <w:t>сточники</w:t>
      </w:r>
      <w:r w:rsidRPr="006A5269">
        <w:rPr>
          <w:b/>
          <w:spacing w:val="-2"/>
        </w:rPr>
        <w:t xml:space="preserve"> </w:t>
      </w:r>
      <w:r w:rsidRPr="006A5269">
        <w:rPr>
          <w:b/>
        </w:rPr>
        <w:t>финансирования</w:t>
      </w:r>
      <w:r>
        <w:rPr>
          <w:b/>
        </w:rPr>
        <w:t>.</w:t>
      </w:r>
    </w:p>
    <w:p w14:paraId="6EEA3CBD" w14:textId="53103BCF" w:rsidR="001841B7" w:rsidRDefault="001841B7" w:rsidP="00800002">
      <w:pPr>
        <w:pStyle w:val="a3"/>
        <w:spacing w:before="6" w:after="120"/>
        <w:ind w:left="0" w:right="-7" w:firstLine="993"/>
      </w:pPr>
      <w:r w:rsidRPr="006A5269">
        <w:t>Источником</w:t>
      </w:r>
      <w:r w:rsidRPr="006A5269">
        <w:rPr>
          <w:spacing w:val="-67"/>
        </w:rPr>
        <w:t xml:space="preserve"> </w:t>
      </w:r>
      <w:r>
        <w:rPr>
          <w:spacing w:val="-67"/>
        </w:rPr>
        <w:t xml:space="preserve">  </w:t>
      </w:r>
      <w:r w:rsidRPr="006A5269">
        <w:t>финансирования</w:t>
      </w:r>
      <w:r w:rsidRPr="006A5269">
        <w:rPr>
          <w:spacing w:val="1"/>
        </w:rPr>
        <w:t xml:space="preserve"> </w:t>
      </w:r>
      <w:r w:rsidRPr="006078D5">
        <w:rPr>
          <w:spacing w:val="1"/>
        </w:rPr>
        <w:t>инвестиционно</w:t>
      </w:r>
      <w:r>
        <w:rPr>
          <w:spacing w:val="1"/>
        </w:rPr>
        <w:t>й</w:t>
      </w:r>
      <w:r w:rsidRPr="006078D5">
        <w:rPr>
          <w:spacing w:val="1"/>
        </w:rPr>
        <w:t xml:space="preserve"> </w:t>
      </w:r>
      <w:r w:rsidRPr="006A5269">
        <w:t>программы</w:t>
      </w:r>
      <w:r w:rsidRPr="006A5269">
        <w:rPr>
          <w:spacing w:val="1"/>
        </w:rPr>
        <w:t xml:space="preserve"> </w:t>
      </w:r>
      <w:r w:rsidRPr="006A5269">
        <w:t>являются</w:t>
      </w:r>
      <w:r w:rsidRPr="006A5269">
        <w:rPr>
          <w:spacing w:val="1"/>
        </w:rPr>
        <w:t xml:space="preserve"> </w:t>
      </w:r>
      <w:r w:rsidRPr="006A5269">
        <w:t>средства,</w:t>
      </w:r>
      <w:r w:rsidRPr="006A5269">
        <w:rPr>
          <w:spacing w:val="1"/>
        </w:rPr>
        <w:t xml:space="preserve"> </w:t>
      </w:r>
      <w:r w:rsidRPr="006A5269">
        <w:t>полученные</w:t>
      </w:r>
      <w:r w:rsidRPr="006A5269">
        <w:rPr>
          <w:spacing w:val="1"/>
        </w:rPr>
        <w:t xml:space="preserve"> </w:t>
      </w:r>
      <w:r w:rsidRPr="006A5269">
        <w:t>от</w:t>
      </w:r>
      <w:r w:rsidRPr="006A5269">
        <w:rPr>
          <w:spacing w:val="1"/>
        </w:rPr>
        <w:t xml:space="preserve"> </w:t>
      </w:r>
      <w:r w:rsidRPr="006A5269">
        <w:t>оказания</w:t>
      </w:r>
      <w:r w:rsidRPr="006A5269">
        <w:rPr>
          <w:spacing w:val="1"/>
        </w:rPr>
        <w:t xml:space="preserve"> </w:t>
      </w:r>
      <w:r w:rsidRPr="006A5269">
        <w:t>услуг</w:t>
      </w:r>
      <w:r w:rsidRPr="006A5269">
        <w:rPr>
          <w:spacing w:val="7"/>
        </w:rPr>
        <w:t xml:space="preserve"> </w:t>
      </w:r>
      <w:r w:rsidRPr="006A5269">
        <w:t>по</w:t>
      </w:r>
      <w:r w:rsidRPr="006A5269">
        <w:rPr>
          <w:spacing w:val="6"/>
        </w:rPr>
        <w:t xml:space="preserve"> </w:t>
      </w:r>
      <w:r w:rsidRPr="006A5269">
        <w:t>регулируемым</w:t>
      </w:r>
      <w:r w:rsidRPr="006A5269">
        <w:rPr>
          <w:spacing w:val="8"/>
        </w:rPr>
        <w:t xml:space="preserve"> </w:t>
      </w:r>
      <w:r w:rsidRPr="006A5269">
        <w:t>государством</w:t>
      </w:r>
      <w:r w:rsidRPr="006A5269">
        <w:rPr>
          <w:spacing w:val="6"/>
        </w:rPr>
        <w:t xml:space="preserve"> </w:t>
      </w:r>
      <w:r w:rsidRPr="006A5269">
        <w:t>ценам</w:t>
      </w:r>
      <w:r w:rsidRPr="006A5269">
        <w:rPr>
          <w:spacing w:val="8"/>
        </w:rPr>
        <w:t xml:space="preserve"> </w:t>
      </w:r>
      <w:r w:rsidRPr="006A5269">
        <w:t>(тарифам),</w:t>
      </w:r>
      <w:r w:rsidRPr="006A5269">
        <w:rPr>
          <w:spacing w:val="8"/>
        </w:rPr>
        <w:t xml:space="preserve"> </w:t>
      </w:r>
      <w:r w:rsidRPr="006A5269">
        <w:t>а</w:t>
      </w:r>
      <w:r w:rsidRPr="006A5269">
        <w:rPr>
          <w:spacing w:val="5"/>
        </w:rPr>
        <w:t xml:space="preserve"> </w:t>
      </w:r>
      <w:r w:rsidRPr="006A5269">
        <w:t>именно амортизация</w:t>
      </w:r>
      <w:r w:rsidRPr="006A5269">
        <w:rPr>
          <w:spacing w:val="-4"/>
        </w:rPr>
        <w:t xml:space="preserve"> </w:t>
      </w:r>
      <w:r w:rsidRPr="006A5269">
        <w:t>основных</w:t>
      </w:r>
      <w:r w:rsidRPr="006A5269">
        <w:rPr>
          <w:spacing w:val="-2"/>
        </w:rPr>
        <w:t xml:space="preserve"> </w:t>
      </w:r>
      <w:r w:rsidRPr="006A5269">
        <w:t>средств</w:t>
      </w:r>
      <w:r>
        <w:t xml:space="preserve"> и иные источники финансирования</w:t>
      </w:r>
      <w:r w:rsidRPr="006A5269">
        <w:t>.</w:t>
      </w:r>
    </w:p>
    <w:p w14:paraId="644F8D7F" w14:textId="514AB189" w:rsidR="001841B7" w:rsidRDefault="001841B7" w:rsidP="00800002">
      <w:pPr>
        <w:pStyle w:val="a3"/>
        <w:numPr>
          <w:ilvl w:val="0"/>
          <w:numId w:val="10"/>
        </w:numPr>
        <w:spacing w:before="6"/>
        <w:ind w:left="0" w:right="-7" w:firstLine="993"/>
        <w:rPr>
          <w:b/>
        </w:rPr>
      </w:pPr>
      <w:r w:rsidRPr="006A5269">
        <w:rPr>
          <w:b/>
        </w:rPr>
        <w:t>Инвестиционная</w:t>
      </w:r>
      <w:r w:rsidRPr="006A5269">
        <w:rPr>
          <w:b/>
          <w:spacing w:val="-4"/>
        </w:rPr>
        <w:t xml:space="preserve"> </w:t>
      </w:r>
      <w:r w:rsidRPr="006A5269">
        <w:rPr>
          <w:b/>
        </w:rPr>
        <w:t>программа</w:t>
      </w:r>
      <w:r w:rsidRPr="006A5269">
        <w:rPr>
          <w:b/>
          <w:spacing w:val="-1"/>
        </w:rPr>
        <w:t xml:space="preserve"> </w:t>
      </w:r>
      <w:r w:rsidRPr="006A5269">
        <w:rPr>
          <w:b/>
        </w:rPr>
        <w:t>включает</w:t>
      </w:r>
      <w:r w:rsidRPr="006A5269">
        <w:rPr>
          <w:b/>
          <w:spacing w:val="-1"/>
        </w:rPr>
        <w:t xml:space="preserve"> </w:t>
      </w:r>
      <w:r w:rsidRPr="006A5269">
        <w:rPr>
          <w:b/>
        </w:rPr>
        <w:t>в</w:t>
      </w:r>
      <w:r w:rsidRPr="006A5269">
        <w:rPr>
          <w:b/>
          <w:spacing w:val="-3"/>
        </w:rPr>
        <w:t xml:space="preserve"> </w:t>
      </w:r>
      <w:r w:rsidRPr="006A5269">
        <w:rPr>
          <w:b/>
        </w:rPr>
        <w:t>себя</w:t>
      </w:r>
      <w:r w:rsidRPr="006A5269">
        <w:rPr>
          <w:b/>
          <w:spacing w:val="-4"/>
        </w:rPr>
        <w:t xml:space="preserve"> </w:t>
      </w:r>
      <w:r w:rsidRPr="006A5269">
        <w:rPr>
          <w:b/>
        </w:rPr>
        <w:t>следующие</w:t>
      </w:r>
      <w:r w:rsidRPr="006A5269">
        <w:rPr>
          <w:b/>
          <w:spacing w:val="-2"/>
        </w:rPr>
        <w:t xml:space="preserve"> </w:t>
      </w:r>
      <w:r w:rsidRPr="006A5269">
        <w:rPr>
          <w:b/>
        </w:rPr>
        <w:t>проекты</w:t>
      </w:r>
      <w:r>
        <w:rPr>
          <w:b/>
        </w:rPr>
        <w:t>.</w:t>
      </w:r>
    </w:p>
    <w:p w14:paraId="336B5691" w14:textId="5405C8A9" w:rsidR="001426EA" w:rsidRPr="001841B7" w:rsidRDefault="001426EA" w:rsidP="00800002">
      <w:pPr>
        <w:pStyle w:val="a3"/>
        <w:numPr>
          <w:ilvl w:val="0"/>
          <w:numId w:val="4"/>
        </w:numPr>
        <w:spacing w:before="6"/>
        <w:ind w:left="0" w:right="-7" w:firstLine="993"/>
        <w:rPr>
          <w:sz w:val="29"/>
        </w:rPr>
      </w:pPr>
      <w:r w:rsidRPr="001426EA">
        <w:rPr>
          <w:sz w:val="29"/>
        </w:rPr>
        <w:t>Приобретение в лизинг передвижной электротехнической лаборатории</w:t>
      </w:r>
      <w:r>
        <w:rPr>
          <w:sz w:val="29"/>
        </w:rPr>
        <w:t xml:space="preserve"> 2023-2028 гг.</w:t>
      </w:r>
    </w:p>
    <w:p w14:paraId="1618032C" w14:textId="3C5B6BCE" w:rsidR="001841B7" w:rsidRPr="001841B7" w:rsidRDefault="00EC68BA" w:rsidP="00800002">
      <w:pPr>
        <w:pStyle w:val="a3"/>
        <w:numPr>
          <w:ilvl w:val="0"/>
          <w:numId w:val="4"/>
        </w:numPr>
        <w:spacing w:before="6"/>
        <w:ind w:left="0" w:right="-7" w:firstLine="993"/>
        <w:rPr>
          <w:sz w:val="29"/>
        </w:rPr>
      </w:pPr>
      <w:r w:rsidRPr="00EC68BA">
        <w:rPr>
          <w:sz w:val="29"/>
        </w:rPr>
        <w:t>Реконструкция РУ 10 кВ ТП № 17027 (замена в распределительном устройстве 10 кВ ячеек - 11 штук)</w:t>
      </w:r>
      <w:r w:rsidR="00310AD4">
        <w:rPr>
          <w:sz w:val="29"/>
        </w:rPr>
        <w:t xml:space="preserve"> – </w:t>
      </w:r>
      <w:r w:rsidR="00E1230D">
        <w:rPr>
          <w:sz w:val="29"/>
        </w:rPr>
        <w:t>2026</w:t>
      </w:r>
      <w:r w:rsidR="00310AD4">
        <w:rPr>
          <w:sz w:val="29"/>
        </w:rPr>
        <w:t xml:space="preserve"> </w:t>
      </w:r>
      <w:r w:rsidR="0094600F">
        <w:rPr>
          <w:sz w:val="29"/>
        </w:rPr>
        <w:t>г</w:t>
      </w:r>
      <w:r w:rsidR="00310AD4">
        <w:rPr>
          <w:sz w:val="29"/>
        </w:rPr>
        <w:t>г.</w:t>
      </w:r>
    </w:p>
    <w:p w14:paraId="323E6F6D" w14:textId="08DB8F06" w:rsidR="001841B7" w:rsidRDefault="001E2BEF" w:rsidP="00800002">
      <w:pPr>
        <w:pStyle w:val="a3"/>
        <w:numPr>
          <w:ilvl w:val="0"/>
          <w:numId w:val="4"/>
        </w:numPr>
        <w:spacing w:before="6"/>
        <w:ind w:left="0" w:right="-7" w:firstLine="993"/>
        <w:rPr>
          <w:sz w:val="29"/>
        </w:rPr>
      </w:pPr>
      <w:r w:rsidRPr="001E2BEF">
        <w:rPr>
          <w:sz w:val="29"/>
        </w:rPr>
        <w:t>Установка (замена) приборов учета электрической энергии 0,4 кВ при исполнении Федерального закона от 27.12.2018 №522-ФЗ, в связи с истечением срока  эксплуатации счетчика; истечении межповерочного интервала (ИВКЭ - 39 шт., ИИК 3-фазный прямого включения - 241 шт., ИИК 3-фазный полукосвенного включения - 55 шт.)</w:t>
      </w:r>
      <w:r w:rsidR="00310AD4">
        <w:rPr>
          <w:sz w:val="29"/>
        </w:rPr>
        <w:t xml:space="preserve"> </w:t>
      </w:r>
      <w:r w:rsidR="00B94836">
        <w:rPr>
          <w:sz w:val="29"/>
        </w:rPr>
        <w:t xml:space="preserve">– </w:t>
      </w:r>
      <w:r w:rsidR="00310AD4">
        <w:rPr>
          <w:sz w:val="29"/>
        </w:rPr>
        <w:t>202</w:t>
      </w:r>
      <w:r w:rsidR="00AA518F">
        <w:rPr>
          <w:sz w:val="29"/>
        </w:rPr>
        <w:t>9</w:t>
      </w:r>
      <w:r w:rsidR="00310AD4">
        <w:rPr>
          <w:sz w:val="29"/>
        </w:rPr>
        <w:noBreakHyphen/>
        <w:t>2030 г</w:t>
      </w:r>
      <w:r w:rsidR="00B94836">
        <w:rPr>
          <w:sz w:val="29"/>
        </w:rPr>
        <w:t>г</w:t>
      </w:r>
      <w:r w:rsidR="00310AD4">
        <w:rPr>
          <w:sz w:val="29"/>
        </w:rPr>
        <w:t>.</w:t>
      </w:r>
    </w:p>
    <w:p w14:paraId="4B98E206" w14:textId="7AB7473F" w:rsidR="0094600F" w:rsidRDefault="001E2BEF" w:rsidP="00865491">
      <w:pPr>
        <w:pStyle w:val="a3"/>
        <w:numPr>
          <w:ilvl w:val="0"/>
          <w:numId w:val="4"/>
        </w:numPr>
        <w:spacing w:before="6" w:after="120"/>
        <w:ind w:left="0" w:right="-6" w:firstLine="992"/>
        <w:rPr>
          <w:sz w:val="29"/>
        </w:rPr>
      </w:pPr>
      <w:r w:rsidRPr="001E2BEF">
        <w:rPr>
          <w:sz w:val="29"/>
        </w:rPr>
        <w:t>Установка (замена) приборов учета электрической энергии 10 кВ при исполнении Федерального закона от 27.12.2018 №522-ФЗ, в связи с истечением срока  эксплуатации счетчика; истечении межповерочного интервала (ИВКЭ - 10 шт., ИИК 3-фазный косвенного включения - 12 шт.)</w:t>
      </w:r>
      <w:r w:rsidR="0094600F">
        <w:rPr>
          <w:sz w:val="29"/>
        </w:rPr>
        <w:t xml:space="preserve"> – 202</w:t>
      </w:r>
      <w:r w:rsidR="00AA518F">
        <w:rPr>
          <w:sz w:val="29"/>
        </w:rPr>
        <w:t>9</w:t>
      </w:r>
      <w:r w:rsidR="0094600F">
        <w:rPr>
          <w:sz w:val="29"/>
        </w:rPr>
        <w:noBreakHyphen/>
        <w:t>20</w:t>
      </w:r>
      <w:r w:rsidR="00AA518F">
        <w:rPr>
          <w:sz w:val="29"/>
        </w:rPr>
        <w:t>30</w:t>
      </w:r>
      <w:r w:rsidR="0094600F">
        <w:rPr>
          <w:sz w:val="29"/>
        </w:rPr>
        <w:t> гг.</w:t>
      </w:r>
    </w:p>
    <w:p w14:paraId="62319530" w14:textId="6B3653AF" w:rsidR="001841B7" w:rsidRDefault="0094600F" w:rsidP="00800002">
      <w:pPr>
        <w:pStyle w:val="a3"/>
        <w:numPr>
          <w:ilvl w:val="0"/>
          <w:numId w:val="4"/>
        </w:numPr>
        <w:spacing w:before="6"/>
        <w:ind w:left="0" w:right="-7" w:firstLine="993"/>
        <w:rPr>
          <w:sz w:val="29"/>
        </w:rPr>
      </w:pPr>
      <w:r w:rsidRPr="0094600F">
        <w:rPr>
          <w:sz w:val="29"/>
        </w:rPr>
        <w:t xml:space="preserve">Реконструкция 2-х КЛ 10 кВ от ПС 750 №511 (Белый Раст), ф. 10 кВ, </w:t>
      </w:r>
      <w:r w:rsidRPr="0094600F">
        <w:rPr>
          <w:sz w:val="29"/>
        </w:rPr>
        <w:lastRenderedPageBreak/>
        <w:t>ячейка 506 до РП 10 кВ (Мега-Мечта 2), секция 2, яч. №10; КЛ 10 кВ от ПС 750 №511 (Белый Раст), ф. 10 кВ, ячейка 605 до РП 10 кВ (Мега-Мечта 2), секция 1, яч. №5</w:t>
      </w:r>
      <w:r w:rsidR="00310AD4">
        <w:rPr>
          <w:sz w:val="29"/>
        </w:rPr>
        <w:t xml:space="preserve"> </w:t>
      </w:r>
      <w:r w:rsidR="00B94836">
        <w:rPr>
          <w:sz w:val="29"/>
        </w:rPr>
        <w:t>–</w:t>
      </w:r>
      <w:r w:rsidR="00310AD4">
        <w:rPr>
          <w:sz w:val="29"/>
        </w:rPr>
        <w:t xml:space="preserve"> 202</w:t>
      </w:r>
      <w:r w:rsidR="00EB1904">
        <w:rPr>
          <w:sz w:val="29"/>
        </w:rPr>
        <w:t>6</w:t>
      </w:r>
      <w:r w:rsidR="00310AD4">
        <w:rPr>
          <w:sz w:val="29"/>
        </w:rPr>
        <w:t>г.</w:t>
      </w:r>
    </w:p>
    <w:p w14:paraId="5CFA9671" w14:textId="1B280DEC" w:rsidR="006A27C9" w:rsidRDefault="006A27C9" w:rsidP="006A27C9">
      <w:pPr>
        <w:pStyle w:val="a3"/>
        <w:numPr>
          <w:ilvl w:val="0"/>
          <w:numId w:val="4"/>
        </w:numPr>
        <w:spacing w:before="6"/>
        <w:ind w:left="0" w:right="-7" w:firstLine="993"/>
        <w:rPr>
          <w:sz w:val="29"/>
        </w:rPr>
      </w:pPr>
      <w:r w:rsidRPr="001426EA">
        <w:rPr>
          <w:sz w:val="29"/>
        </w:rPr>
        <w:t xml:space="preserve">Приобретение в лизинг </w:t>
      </w:r>
      <w:r>
        <w:rPr>
          <w:sz w:val="29"/>
        </w:rPr>
        <w:t>экскаватора 202</w:t>
      </w:r>
      <w:r w:rsidR="00990C87">
        <w:rPr>
          <w:sz w:val="29"/>
        </w:rPr>
        <w:t>6</w:t>
      </w:r>
      <w:r>
        <w:rPr>
          <w:sz w:val="29"/>
        </w:rPr>
        <w:t>-2028 гг.</w:t>
      </w:r>
    </w:p>
    <w:p w14:paraId="6AAAE974" w14:textId="5DC0E13A" w:rsidR="00AA518F" w:rsidRDefault="00AA518F" w:rsidP="006A27C9">
      <w:pPr>
        <w:pStyle w:val="a3"/>
        <w:numPr>
          <w:ilvl w:val="0"/>
          <w:numId w:val="4"/>
        </w:numPr>
        <w:spacing w:before="6"/>
        <w:ind w:left="0" w:right="-7" w:firstLine="993"/>
        <w:rPr>
          <w:sz w:val="29"/>
        </w:rPr>
      </w:pPr>
      <w:r w:rsidRPr="00AA518F">
        <w:rPr>
          <w:sz w:val="29"/>
        </w:rPr>
        <w:t>Реконструкция ТП № 2541 (замена силового трансформатора ТМГ-160 кВА на ТМГ-400 кВА)</w:t>
      </w:r>
      <w:r>
        <w:rPr>
          <w:sz w:val="29"/>
        </w:rPr>
        <w:t xml:space="preserve"> – 2027 г.</w:t>
      </w:r>
    </w:p>
    <w:p w14:paraId="4B8D5A91" w14:textId="65DD3E3A" w:rsidR="00AA518F" w:rsidRDefault="00AA518F" w:rsidP="006A27C9">
      <w:pPr>
        <w:pStyle w:val="a3"/>
        <w:numPr>
          <w:ilvl w:val="0"/>
          <w:numId w:val="4"/>
        </w:numPr>
        <w:spacing w:before="6"/>
        <w:ind w:left="0" w:right="-7" w:firstLine="993"/>
        <w:rPr>
          <w:sz w:val="29"/>
        </w:rPr>
      </w:pPr>
      <w:r w:rsidRPr="00AA518F">
        <w:rPr>
          <w:sz w:val="29"/>
        </w:rPr>
        <w:t>Реконструкция ТП № 3158 (замена силового трансформатора ТМГ-160 кВА на ТМГ-250 кВА)</w:t>
      </w:r>
      <w:r>
        <w:rPr>
          <w:sz w:val="29"/>
        </w:rPr>
        <w:t xml:space="preserve"> – 2027 г.</w:t>
      </w:r>
    </w:p>
    <w:p w14:paraId="73A91900" w14:textId="7FAF10F8" w:rsidR="00AA518F" w:rsidRDefault="00AA518F" w:rsidP="006A27C9">
      <w:pPr>
        <w:pStyle w:val="a3"/>
        <w:numPr>
          <w:ilvl w:val="0"/>
          <w:numId w:val="4"/>
        </w:numPr>
        <w:spacing w:before="6"/>
        <w:ind w:left="0" w:right="-7" w:firstLine="993"/>
        <w:rPr>
          <w:sz w:val="29"/>
        </w:rPr>
      </w:pPr>
      <w:r w:rsidRPr="00AA518F">
        <w:rPr>
          <w:sz w:val="29"/>
        </w:rPr>
        <w:t>Реконструкция участка КЛ-6кВ (Ф.21) с ПС-61 в направлении РТП-4: от РУ-6кВ ПС-61 до места врезки в КЛ-6кВ</w:t>
      </w:r>
      <w:r>
        <w:rPr>
          <w:sz w:val="29"/>
        </w:rPr>
        <w:t xml:space="preserve"> – 2027-202</w:t>
      </w:r>
      <w:r w:rsidR="00E1230D">
        <w:rPr>
          <w:sz w:val="29"/>
        </w:rPr>
        <w:t>8</w:t>
      </w:r>
      <w:r>
        <w:rPr>
          <w:sz w:val="29"/>
        </w:rPr>
        <w:t xml:space="preserve"> гг.</w:t>
      </w:r>
    </w:p>
    <w:p w14:paraId="21284399" w14:textId="5D4FAD40" w:rsidR="00AA518F" w:rsidRDefault="00AA518F" w:rsidP="006A27C9">
      <w:pPr>
        <w:pStyle w:val="a3"/>
        <w:numPr>
          <w:ilvl w:val="0"/>
          <w:numId w:val="4"/>
        </w:numPr>
        <w:spacing w:before="6"/>
        <w:ind w:left="0" w:right="-7" w:firstLine="993"/>
        <w:rPr>
          <w:sz w:val="29"/>
        </w:rPr>
      </w:pPr>
      <w:r w:rsidRPr="00AA518F">
        <w:rPr>
          <w:sz w:val="29"/>
        </w:rPr>
        <w:t>Реконструкция участков 2хКЛ-10кВ (Ф.1, Ф.6) от ПС-596 в направлении РП-36: от РУ-10кВ ПС-596 (яч. Ф.1, яч.Ф.6) до опор ВЛ-10кВ №1А, №1Б</w:t>
      </w:r>
      <w:r>
        <w:rPr>
          <w:sz w:val="29"/>
        </w:rPr>
        <w:t xml:space="preserve"> – 2027-202</w:t>
      </w:r>
      <w:r w:rsidR="00E1230D">
        <w:rPr>
          <w:sz w:val="29"/>
        </w:rPr>
        <w:t>8</w:t>
      </w:r>
      <w:r>
        <w:rPr>
          <w:sz w:val="29"/>
        </w:rPr>
        <w:t xml:space="preserve"> гг.</w:t>
      </w:r>
    </w:p>
    <w:p w14:paraId="741E0D63" w14:textId="77777777" w:rsidR="006A27C9" w:rsidRPr="006A27C9" w:rsidRDefault="006A27C9" w:rsidP="006A27C9">
      <w:pPr>
        <w:pStyle w:val="a3"/>
        <w:spacing w:before="6"/>
        <w:ind w:left="993" w:right="-7"/>
        <w:rPr>
          <w:sz w:val="29"/>
        </w:rPr>
      </w:pPr>
    </w:p>
    <w:p w14:paraId="764922A1" w14:textId="2A88A99E" w:rsidR="00543807" w:rsidRPr="006A5269" w:rsidRDefault="00091717" w:rsidP="00800002">
      <w:pPr>
        <w:pStyle w:val="1"/>
        <w:numPr>
          <w:ilvl w:val="0"/>
          <w:numId w:val="3"/>
        </w:numPr>
        <w:tabs>
          <w:tab w:val="left" w:pos="1028"/>
        </w:tabs>
        <w:spacing w:before="120" w:after="120"/>
        <w:ind w:left="0" w:right="-7" w:firstLine="993"/>
      </w:pPr>
      <w:r w:rsidRPr="006A5269">
        <w:t>Характеристика</w:t>
      </w:r>
      <w:r w:rsidRPr="006A5269">
        <w:rPr>
          <w:spacing w:val="-5"/>
        </w:rPr>
        <w:t xml:space="preserve"> </w:t>
      </w:r>
      <w:r w:rsidRPr="006A5269">
        <w:t>инвестиционных</w:t>
      </w:r>
      <w:r w:rsidRPr="006A5269">
        <w:rPr>
          <w:spacing w:val="-4"/>
        </w:rPr>
        <w:t xml:space="preserve"> </w:t>
      </w:r>
      <w:r w:rsidRPr="006A5269">
        <w:t>проектов.</w:t>
      </w:r>
    </w:p>
    <w:p w14:paraId="06845863" w14:textId="03B8758D" w:rsidR="008526D2" w:rsidRDefault="008526D2" w:rsidP="00960DAA">
      <w:pPr>
        <w:pStyle w:val="1"/>
        <w:numPr>
          <w:ilvl w:val="1"/>
          <w:numId w:val="3"/>
        </w:numPr>
        <w:tabs>
          <w:tab w:val="left" w:pos="0"/>
        </w:tabs>
        <w:spacing w:before="120"/>
        <w:ind w:left="0" w:right="-7" w:firstLine="993"/>
      </w:pPr>
      <w:r w:rsidRPr="008526D2">
        <w:t>Приобретение в лизинг передвижной электротехнической лаборатории</w:t>
      </w:r>
      <w:r>
        <w:t>.</w:t>
      </w:r>
    </w:p>
    <w:p w14:paraId="56825639" w14:textId="7E7061F3" w:rsidR="008526D2" w:rsidRDefault="008526D2" w:rsidP="008526D2">
      <w:pPr>
        <w:pStyle w:val="1"/>
        <w:tabs>
          <w:tab w:val="left" w:pos="0"/>
        </w:tabs>
        <w:spacing w:before="120"/>
        <w:ind w:left="0" w:right="-7" w:firstLine="0"/>
        <w:rPr>
          <w:b w:val="0"/>
          <w:bCs w:val="0"/>
        </w:rPr>
      </w:pPr>
      <w:r>
        <w:rPr>
          <w:b w:val="0"/>
          <w:bCs w:val="0"/>
        </w:rPr>
        <w:tab/>
      </w:r>
      <w:r w:rsidRPr="008526D2">
        <w:rPr>
          <w:b w:val="0"/>
          <w:bCs w:val="0"/>
        </w:rPr>
        <w:t>Основной целью данного проекта является снижение эксплуатационных затрат в долгосрочной перспективе, улучшение условий труда, повышение надежности и качества предоставляемых услуг посредством приобретения передвижной электротехнической лаборатории на базе ГАЗ-27057.</w:t>
      </w:r>
    </w:p>
    <w:p w14:paraId="324EE9CC" w14:textId="3B651179" w:rsidR="00E4645F" w:rsidRPr="006A5269" w:rsidRDefault="00E4645F" w:rsidP="00E4645F">
      <w:pPr>
        <w:pStyle w:val="a3"/>
        <w:ind w:left="0" w:right="-7" w:firstLine="993"/>
      </w:pPr>
      <w:r>
        <w:t>О</w:t>
      </w:r>
      <w:r w:rsidRPr="006A5269">
        <w:t>бъём финансирования указанн</w:t>
      </w:r>
      <w:r>
        <w:t>ого</w:t>
      </w:r>
      <w:r w:rsidRPr="006A5269">
        <w:t xml:space="preserve"> мероприяти</w:t>
      </w:r>
      <w:r>
        <w:t>я</w:t>
      </w:r>
      <w:r w:rsidRPr="006A5269">
        <w:t xml:space="preserve"> </w:t>
      </w:r>
      <w:r>
        <w:t>в 2025 году –</w:t>
      </w:r>
      <w:r w:rsidRPr="006A5269">
        <w:t xml:space="preserve"> </w:t>
      </w:r>
      <w:r>
        <w:t>2,96</w:t>
      </w:r>
      <w:r w:rsidRPr="006A5269">
        <w:t xml:space="preserve"> млн. руб.</w:t>
      </w:r>
      <w:r w:rsidRPr="006A5269">
        <w:rPr>
          <w:spacing w:val="1"/>
        </w:rPr>
        <w:t xml:space="preserve"> </w:t>
      </w:r>
      <w:r w:rsidRPr="006A5269">
        <w:t>(без</w:t>
      </w:r>
      <w:r w:rsidRPr="006A5269">
        <w:rPr>
          <w:spacing w:val="-2"/>
        </w:rPr>
        <w:t xml:space="preserve"> </w:t>
      </w:r>
      <w:r>
        <w:rPr>
          <w:spacing w:val="-2"/>
        </w:rPr>
        <w:t xml:space="preserve">учета </w:t>
      </w:r>
      <w:r w:rsidRPr="006A5269">
        <w:t>НДС).</w:t>
      </w:r>
      <w:r w:rsidRPr="006A5269">
        <w:rPr>
          <w:spacing w:val="-1"/>
        </w:rPr>
        <w:t xml:space="preserve"> </w:t>
      </w:r>
      <w:r w:rsidRPr="006A5269">
        <w:t>Стоимость</w:t>
      </w:r>
      <w:r w:rsidRPr="006A5269">
        <w:rPr>
          <w:spacing w:val="-1"/>
        </w:rPr>
        <w:t xml:space="preserve"> </w:t>
      </w:r>
      <w:r w:rsidRPr="006A5269">
        <w:t>проекта сформирована</w:t>
      </w:r>
      <w:r w:rsidRPr="006A5269">
        <w:rPr>
          <w:spacing w:val="-1"/>
        </w:rPr>
        <w:t xml:space="preserve"> </w:t>
      </w:r>
      <w:r w:rsidRPr="006A5269">
        <w:t>на</w:t>
      </w:r>
      <w:r w:rsidRPr="006A5269">
        <w:rPr>
          <w:spacing w:val="-3"/>
        </w:rPr>
        <w:t xml:space="preserve"> </w:t>
      </w:r>
      <w:r w:rsidRPr="006A5269">
        <w:t>основании:</w:t>
      </w:r>
    </w:p>
    <w:p w14:paraId="186BF47A" w14:textId="77777777" w:rsidR="00E4645F" w:rsidRPr="006A5269" w:rsidRDefault="00E4645F" w:rsidP="00E4645F">
      <w:pPr>
        <w:pStyle w:val="a5"/>
        <w:numPr>
          <w:ilvl w:val="0"/>
          <w:numId w:val="1"/>
        </w:numPr>
        <w:tabs>
          <w:tab w:val="left" w:pos="1748"/>
        </w:tabs>
        <w:spacing w:line="242" w:lineRule="auto"/>
        <w:ind w:left="0" w:right="-7" w:firstLine="993"/>
        <w:jc w:val="both"/>
        <w:rPr>
          <w:sz w:val="28"/>
        </w:rPr>
      </w:pPr>
      <w:r w:rsidRPr="006A5269">
        <w:rPr>
          <w:sz w:val="28"/>
        </w:rPr>
        <w:t>коммерческих предложений, в объеме не менее трёх на единицу</w:t>
      </w:r>
      <w:r w:rsidRPr="006A5269">
        <w:rPr>
          <w:spacing w:val="1"/>
          <w:sz w:val="28"/>
        </w:rPr>
        <w:t xml:space="preserve"> </w:t>
      </w:r>
      <w:r w:rsidRPr="006A5269">
        <w:rPr>
          <w:sz w:val="28"/>
        </w:rPr>
        <w:t>оборудования,</w:t>
      </w:r>
      <w:r w:rsidRPr="006A5269">
        <w:rPr>
          <w:spacing w:val="-1"/>
          <w:sz w:val="28"/>
        </w:rPr>
        <w:t xml:space="preserve"> </w:t>
      </w:r>
      <w:r w:rsidRPr="006A5269">
        <w:rPr>
          <w:sz w:val="28"/>
        </w:rPr>
        <w:t>работ</w:t>
      </w:r>
      <w:r w:rsidRPr="006A5269">
        <w:rPr>
          <w:spacing w:val="-1"/>
          <w:sz w:val="28"/>
        </w:rPr>
        <w:t xml:space="preserve"> </w:t>
      </w:r>
      <w:r w:rsidRPr="006A5269">
        <w:rPr>
          <w:sz w:val="28"/>
        </w:rPr>
        <w:t>(услуг).</w:t>
      </w:r>
    </w:p>
    <w:p w14:paraId="7D3F206F" w14:textId="4985B4A4" w:rsidR="00E4645F" w:rsidRDefault="00E4645F" w:rsidP="00E4645F">
      <w:pPr>
        <w:pStyle w:val="1"/>
        <w:tabs>
          <w:tab w:val="left" w:pos="0"/>
        </w:tabs>
        <w:spacing w:before="120"/>
        <w:ind w:left="0" w:right="-7" w:firstLine="993"/>
        <w:rPr>
          <w:b w:val="0"/>
          <w:bCs w:val="0"/>
        </w:rPr>
      </w:pPr>
      <w:r>
        <w:rPr>
          <w:b w:val="0"/>
          <w:bCs w:val="0"/>
        </w:rPr>
        <w:t>Данное м</w:t>
      </w:r>
      <w:r w:rsidRPr="00E4645F">
        <w:rPr>
          <w:b w:val="0"/>
          <w:bCs w:val="0"/>
        </w:rPr>
        <w:t>ероприяти</w:t>
      </w:r>
      <w:r>
        <w:rPr>
          <w:b w:val="0"/>
          <w:bCs w:val="0"/>
        </w:rPr>
        <w:t>е</w:t>
      </w:r>
      <w:r w:rsidRPr="00E4645F">
        <w:rPr>
          <w:b w:val="0"/>
          <w:bCs w:val="0"/>
        </w:rPr>
        <w:t>, запланированн</w:t>
      </w:r>
      <w:r>
        <w:rPr>
          <w:b w:val="0"/>
          <w:bCs w:val="0"/>
        </w:rPr>
        <w:t>ое</w:t>
      </w:r>
      <w:r w:rsidRPr="00E4645F">
        <w:rPr>
          <w:b w:val="0"/>
          <w:bCs w:val="0"/>
        </w:rPr>
        <w:t xml:space="preserve"> в проект ИПР, подлеж</w:t>
      </w:r>
      <w:r>
        <w:rPr>
          <w:b w:val="0"/>
          <w:bCs w:val="0"/>
        </w:rPr>
        <w:t>и</w:t>
      </w:r>
      <w:r w:rsidRPr="00E4645F">
        <w:rPr>
          <w:b w:val="0"/>
          <w:bCs w:val="0"/>
        </w:rPr>
        <w:t>т выполнению в течение 202</w:t>
      </w:r>
      <w:r>
        <w:rPr>
          <w:b w:val="0"/>
          <w:bCs w:val="0"/>
        </w:rPr>
        <w:t>3</w:t>
      </w:r>
      <w:r w:rsidRPr="00E4645F">
        <w:rPr>
          <w:b w:val="0"/>
          <w:bCs w:val="0"/>
        </w:rPr>
        <w:t>-2028 гг.</w:t>
      </w:r>
    </w:p>
    <w:p w14:paraId="05EEB97F" w14:textId="77777777" w:rsidR="00E4645F" w:rsidRPr="008526D2" w:rsidRDefault="00E4645F" w:rsidP="008526D2">
      <w:pPr>
        <w:pStyle w:val="1"/>
        <w:tabs>
          <w:tab w:val="left" w:pos="0"/>
        </w:tabs>
        <w:spacing w:before="120"/>
        <w:ind w:left="0" w:right="-7" w:firstLine="0"/>
        <w:rPr>
          <w:b w:val="0"/>
          <w:bCs w:val="0"/>
        </w:rPr>
      </w:pPr>
    </w:p>
    <w:p w14:paraId="662ACEF7" w14:textId="6D28D974" w:rsidR="00543807" w:rsidRPr="006A5269" w:rsidRDefault="00C90461" w:rsidP="00960DAA">
      <w:pPr>
        <w:pStyle w:val="1"/>
        <w:numPr>
          <w:ilvl w:val="1"/>
          <w:numId w:val="3"/>
        </w:numPr>
        <w:tabs>
          <w:tab w:val="left" w:pos="0"/>
        </w:tabs>
        <w:spacing w:before="120"/>
        <w:ind w:left="0" w:right="-7" w:firstLine="993"/>
      </w:pPr>
      <w:r w:rsidRPr="00C90461">
        <w:t>Реконструкция РУ 10 кВ ТП № 17027 (замена в распределительном устройстве 10 кВ ячеек - 11 штук)</w:t>
      </w:r>
      <w:r w:rsidR="008526D2">
        <w:t>.</w:t>
      </w:r>
    </w:p>
    <w:p w14:paraId="68C8024D" w14:textId="373F95C3" w:rsidR="00543807" w:rsidRPr="006A5269" w:rsidRDefault="00091717" w:rsidP="00800002">
      <w:pPr>
        <w:pStyle w:val="a3"/>
        <w:spacing w:before="1"/>
        <w:ind w:left="0" w:right="-7" w:firstLine="993"/>
      </w:pPr>
      <w:r w:rsidRPr="006A5269">
        <w:t>В</w:t>
      </w:r>
      <w:r w:rsidRPr="006A5269">
        <w:rPr>
          <w:spacing w:val="1"/>
        </w:rPr>
        <w:t xml:space="preserve"> </w:t>
      </w:r>
      <w:r w:rsidRPr="006A5269">
        <w:t>целях</w:t>
      </w:r>
      <w:r w:rsidRPr="006A5269">
        <w:rPr>
          <w:spacing w:val="1"/>
        </w:rPr>
        <w:t xml:space="preserve"> </w:t>
      </w:r>
      <w:r w:rsidRPr="006A5269">
        <w:t>выполнения</w:t>
      </w:r>
      <w:r w:rsidRPr="006A5269">
        <w:rPr>
          <w:spacing w:val="1"/>
        </w:rPr>
        <w:t xml:space="preserve"> </w:t>
      </w:r>
      <w:r w:rsidRPr="006A5269">
        <w:t>условий</w:t>
      </w:r>
      <w:r w:rsidRPr="006A5269">
        <w:rPr>
          <w:spacing w:val="1"/>
        </w:rPr>
        <w:t xml:space="preserve"> </w:t>
      </w:r>
      <w:r w:rsidRPr="006A5269">
        <w:t>договора</w:t>
      </w:r>
      <w:r w:rsidRPr="006A5269">
        <w:rPr>
          <w:spacing w:val="71"/>
        </w:rPr>
        <w:t xml:space="preserve"> </w:t>
      </w:r>
      <w:r w:rsidRPr="006A5269">
        <w:t>технологического</w:t>
      </w:r>
      <w:r w:rsidRPr="006A5269">
        <w:rPr>
          <w:spacing w:val="1"/>
        </w:rPr>
        <w:t xml:space="preserve"> </w:t>
      </w:r>
      <w:r w:rsidRPr="006A5269">
        <w:t>присоединения</w:t>
      </w:r>
      <w:r w:rsidRPr="006A5269">
        <w:rPr>
          <w:spacing w:val="1"/>
        </w:rPr>
        <w:t xml:space="preserve"> </w:t>
      </w:r>
      <w:r w:rsidRPr="006A5269">
        <w:t>к</w:t>
      </w:r>
      <w:r w:rsidRPr="006A5269">
        <w:rPr>
          <w:spacing w:val="1"/>
        </w:rPr>
        <w:t xml:space="preserve"> </w:t>
      </w:r>
      <w:r w:rsidR="006D29BE">
        <w:t>объектам электросетевого хозяйства</w:t>
      </w:r>
      <w:r w:rsidRPr="006A5269">
        <w:rPr>
          <w:spacing w:val="1"/>
        </w:rPr>
        <w:t xml:space="preserve"> </w:t>
      </w:r>
      <w:r w:rsidR="00042B17" w:rsidRPr="00042B17">
        <w:rPr>
          <w:spacing w:val="1"/>
        </w:rPr>
        <w:t xml:space="preserve">от </w:t>
      </w:r>
      <w:r w:rsidR="008526D2">
        <w:rPr>
          <w:spacing w:val="1"/>
        </w:rPr>
        <w:t>09.01.2024</w:t>
      </w:r>
      <w:r w:rsidR="00042B17" w:rsidRPr="00042B17">
        <w:rPr>
          <w:spacing w:val="1"/>
        </w:rPr>
        <w:t xml:space="preserve"> № </w:t>
      </w:r>
      <w:r w:rsidR="008526D2">
        <w:rPr>
          <w:spacing w:val="1"/>
        </w:rPr>
        <w:t>К3888</w:t>
      </w:r>
      <w:r w:rsidRPr="006A5269">
        <w:rPr>
          <w:spacing w:val="1"/>
        </w:rPr>
        <w:t xml:space="preserve"> </w:t>
      </w:r>
      <w:r w:rsidRPr="006A5269">
        <w:t>(далее</w:t>
      </w:r>
      <w:r w:rsidRPr="006A5269">
        <w:rPr>
          <w:spacing w:val="1"/>
        </w:rPr>
        <w:t xml:space="preserve"> </w:t>
      </w:r>
      <w:r w:rsidRPr="006A5269">
        <w:t>-</w:t>
      </w:r>
      <w:r w:rsidRPr="006A5269">
        <w:rPr>
          <w:spacing w:val="1"/>
        </w:rPr>
        <w:t xml:space="preserve"> </w:t>
      </w:r>
      <w:r w:rsidRPr="006A5269">
        <w:t>Договор</w:t>
      </w:r>
      <w:r w:rsidRPr="006A5269">
        <w:rPr>
          <w:spacing w:val="1"/>
        </w:rPr>
        <w:t xml:space="preserve"> </w:t>
      </w:r>
      <w:r w:rsidRPr="006A5269">
        <w:t>ТП)</w:t>
      </w:r>
      <w:r w:rsidRPr="006A5269">
        <w:rPr>
          <w:spacing w:val="1"/>
        </w:rPr>
        <w:t xml:space="preserve"> </w:t>
      </w:r>
      <w:r w:rsidRPr="006A5269">
        <w:t>инвестиционным</w:t>
      </w:r>
      <w:r w:rsidRPr="006A5269">
        <w:rPr>
          <w:spacing w:val="1"/>
        </w:rPr>
        <w:t xml:space="preserve"> </w:t>
      </w:r>
      <w:r w:rsidRPr="006A5269">
        <w:t>проектом</w:t>
      </w:r>
      <w:r w:rsidRPr="006A5269">
        <w:rPr>
          <w:spacing w:val="1"/>
        </w:rPr>
        <w:t xml:space="preserve"> </w:t>
      </w:r>
      <w:r w:rsidRPr="006A5269">
        <w:t>предусмотрена</w:t>
      </w:r>
      <w:r w:rsidRPr="006A5269">
        <w:rPr>
          <w:spacing w:val="-5"/>
        </w:rPr>
        <w:t xml:space="preserve"> </w:t>
      </w:r>
      <w:r w:rsidRPr="006A5269">
        <w:t>реконструкция</w:t>
      </w:r>
      <w:r w:rsidR="006A27C9">
        <w:t xml:space="preserve"> РУ 10 кВ</w:t>
      </w:r>
      <w:r w:rsidRPr="006A5269">
        <w:t xml:space="preserve"> трансформаторной</w:t>
      </w:r>
      <w:r w:rsidRPr="006A5269">
        <w:rPr>
          <w:spacing w:val="-4"/>
        </w:rPr>
        <w:t xml:space="preserve"> </w:t>
      </w:r>
      <w:r w:rsidRPr="006A5269">
        <w:t>подстанции ТП</w:t>
      </w:r>
      <w:r w:rsidRPr="006A5269">
        <w:rPr>
          <w:spacing w:val="-2"/>
        </w:rPr>
        <w:t xml:space="preserve"> </w:t>
      </w:r>
      <w:r w:rsidRPr="006A5269">
        <w:t>№</w:t>
      </w:r>
      <w:r w:rsidRPr="006A5269">
        <w:rPr>
          <w:spacing w:val="-3"/>
        </w:rPr>
        <w:t xml:space="preserve"> </w:t>
      </w:r>
      <w:r w:rsidR="008526D2">
        <w:t>17027</w:t>
      </w:r>
      <w:r w:rsidRPr="006A5269">
        <w:t>.</w:t>
      </w:r>
    </w:p>
    <w:p w14:paraId="015F8228" w14:textId="7597F4E1" w:rsidR="00543807" w:rsidRPr="006A5269" w:rsidRDefault="00091717" w:rsidP="00800002">
      <w:pPr>
        <w:pStyle w:val="a3"/>
        <w:ind w:left="0" w:right="-7" w:firstLine="993"/>
      </w:pPr>
      <w:r w:rsidRPr="006A5269">
        <w:t>Согласно</w:t>
      </w:r>
      <w:r w:rsidRPr="006A5269">
        <w:rPr>
          <w:spacing w:val="1"/>
        </w:rPr>
        <w:t xml:space="preserve"> </w:t>
      </w:r>
      <w:r w:rsidRPr="006A5269">
        <w:t>п.</w:t>
      </w:r>
      <w:r w:rsidRPr="006A5269">
        <w:rPr>
          <w:spacing w:val="1"/>
        </w:rPr>
        <w:t xml:space="preserve"> </w:t>
      </w:r>
      <w:r w:rsidRPr="006A5269">
        <w:t>3</w:t>
      </w:r>
      <w:r w:rsidRPr="006A5269">
        <w:rPr>
          <w:spacing w:val="1"/>
        </w:rPr>
        <w:t xml:space="preserve"> </w:t>
      </w:r>
      <w:r w:rsidR="00800002">
        <w:t>Правил ТП</w:t>
      </w:r>
      <w:r w:rsidRPr="006A5269">
        <w:t xml:space="preserve"> сетевая</w:t>
      </w:r>
      <w:r w:rsidRPr="006A5269">
        <w:rPr>
          <w:spacing w:val="1"/>
        </w:rPr>
        <w:t xml:space="preserve"> </w:t>
      </w:r>
      <w:r w:rsidRPr="006A5269">
        <w:t>организация обязана выполнить в отношении любого обратившегося к ней</w:t>
      </w:r>
      <w:r w:rsidRPr="006A5269">
        <w:rPr>
          <w:spacing w:val="1"/>
        </w:rPr>
        <w:t xml:space="preserve"> </w:t>
      </w:r>
      <w:r w:rsidRPr="006A5269">
        <w:t>лица</w:t>
      </w:r>
      <w:r w:rsidRPr="006A5269">
        <w:rPr>
          <w:spacing w:val="1"/>
        </w:rPr>
        <w:t xml:space="preserve"> </w:t>
      </w:r>
      <w:r w:rsidRPr="006A5269">
        <w:t>мероприятия</w:t>
      </w:r>
      <w:r w:rsidRPr="006A5269">
        <w:rPr>
          <w:spacing w:val="1"/>
        </w:rPr>
        <w:t xml:space="preserve"> </w:t>
      </w:r>
      <w:r w:rsidRPr="006A5269">
        <w:t>по</w:t>
      </w:r>
      <w:r w:rsidRPr="006A5269">
        <w:rPr>
          <w:spacing w:val="1"/>
        </w:rPr>
        <w:t xml:space="preserve"> </w:t>
      </w:r>
      <w:r w:rsidRPr="006A5269">
        <w:t>технологическому</w:t>
      </w:r>
      <w:r w:rsidRPr="006A5269">
        <w:rPr>
          <w:spacing w:val="1"/>
        </w:rPr>
        <w:t xml:space="preserve"> </w:t>
      </w:r>
      <w:r w:rsidRPr="006A5269">
        <w:t>присоединению</w:t>
      </w:r>
      <w:r w:rsidRPr="006A5269">
        <w:rPr>
          <w:spacing w:val="1"/>
        </w:rPr>
        <w:t xml:space="preserve"> </w:t>
      </w:r>
      <w:r w:rsidRPr="006A5269">
        <w:t>при</w:t>
      </w:r>
      <w:r w:rsidRPr="006A5269">
        <w:rPr>
          <w:spacing w:val="1"/>
        </w:rPr>
        <w:t xml:space="preserve"> </w:t>
      </w:r>
      <w:r w:rsidRPr="006A5269">
        <w:t>условии</w:t>
      </w:r>
      <w:r w:rsidRPr="006A5269">
        <w:rPr>
          <w:spacing w:val="1"/>
        </w:rPr>
        <w:t xml:space="preserve"> </w:t>
      </w:r>
      <w:r w:rsidRPr="006A5269">
        <w:t>соблюдения</w:t>
      </w:r>
      <w:r w:rsidRPr="006A5269">
        <w:rPr>
          <w:spacing w:val="1"/>
        </w:rPr>
        <w:t xml:space="preserve"> </w:t>
      </w:r>
      <w:r w:rsidRPr="006A5269">
        <w:t>им</w:t>
      </w:r>
      <w:r w:rsidRPr="006A5269">
        <w:rPr>
          <w:spacing w:val="1"/>
        </w:rPr>
        <w:t xml:space="preserve"> </w:t>
      </w:r>
      <w:r w:rsidRPr="006A5269">
        <w:t>настоящих</w:t>
      </w:r>
      <w:r w:rsidRPr="006A5269">
        <w:rPr>
          <w:spacing w:val="1"/>
        </w:rPr>
        <w:t xml:space="preserve"> </w:t>
      </w:r>
      <w:r w:rsidRPr="006A5269">
        <w:t>Правил</w:t>
      </w:r>
      <w:r w:rsidRPr="006A5269">
        <w:rPr>
          <w:spacing w:val="1"/>
        </w:rPr>
        <w:t xml:space="preserve"> </w:t>
      </w:r>
      <w:r w:rsidRPr="006A5269">
        <w:t>и</w:t>
      </w:r>
      <w:r w:rsidRPr="006A5269">
        <w:rPr>
          <w:spacing w:val="1"/>
        </w:rPr>
        <w:t xml:space="preserve"> </w:t>
      </w:r>
      <w:r w:rsidRPr="006A5269">
        <w:t>наличии</w:t>
      </w:r>
      <w:r w:rsidRPr="006A5269">
        <w:rPr>
          <w:spacing w:val="1"/>
        </w:rPr>
        <w:t xml:space="preserve"> </w:t>
      </w:r>
      <w:r w:rsidRPr="006A5269">
        <w:t>технической</w:t>
      </w:r>
      <w:r w:rsidRPr="006A5269">
        <w:rPr>
          <w:spacing w:val="1"/>
        </w:rPr>
        <w:t xml:space="preserve"> </w:t>
      </w:r>
      <w:r w:rsidRPr="006A5269">
        <w:t>возможности</w:t>
      </w:r>
      <w:r w:rsidRPr="006A5269">
        <w:rPr>
          <w:spacing w:val="1"/>
        </w:rPr>
        <w:t xml:space="preserve"> </w:t>
      </w:r>
      <w:r w:rsidRPr="006A5269">
        <w:t>технологического присоединения.</w:t>
      </w:r>
    </w:p>
    <w:p w14:paraId="4810ECAE" w14:textId="79B764F3" w:rsidR="00543807" w:rsidRPr="006A5269" w:rsidRDefault="00091717" w:rsidP="00800002">
      <w:pPr>
        <w:pStyle w:val="a3"/>
        <w:ind w:left="0" w:right="-7" w:firstLine="993"/>
      </w:pPr>
      <w:r w:rsidRPr="006A5269">
        <w:t>Договор ТП заключен в отношении энергопринимающих устройств</w:t>
      </w:r>
      <w:r w:rsidRPr="006A5269">
        <w:rPr>
          <w:spacing w:val="1"/>
        </w:rPr>
        <w:t xml:space="preserve"> </w:t>
      </w:r>
      <w:r w:rsidRPr="006A5269">
        <w:t>(</w:t>
      </w:r>
      <w:r w:rsidR="008526D2" w:rsidRPr="008526D2">
        <w:t>125466, r. Москва, Куркинское шоссе, владение 15, кадастровый номер 77:08:0001004:7</w:t>
      </w:r>
      <w:r w:rsidRPr="006A5269">
        <w:t xml:space="preserve">) Заявителя, подавшего заявку </w:t>
      </w:r>
      <w:r w:rsidR="00073A44">
        <w:t xml:space="preserve">на подключение </w:t>
      </w:r>
      <w:r w:rsidR="008526D2" w:rsidRPr="008526D2">
        <w:t>жило</w:t>
      </w:r>
      <w:r w:rsidR="008526D2">
        <w:t>го</w:t>
      </w:r>
      <w:r w:rsidR="008526D2" w:rsidRPr="008526D2">
        <w:t xml:space="preserve"> комплекс</w:t>
      </w:r>
      <w:r w:rsidR="008526D2">
        <w:t>а</w:t>
      </w:r>
      <w:r w:rsidR="008526D2" w:rsidRPr="008526D2">
        <w:t xml:space="preserve"> с подземной автостоянкой и ДОО на 100 мест</w:t>
      </w:r>
      <w:r w:rsidRPr="006A5269">
        <w:t>.</w:t>
      </w:r>
    </w:p>
    <w:p w14:paraId="4C54B93C" w14:textId="77777777" w:rsidR="00543807" w:rsidRPr="006A5269" w:rsidRDefault="00091717" w:rsidP="00800002">
      <w:pPr>
        <w:pStyle w:val="a3"/>
        <w:spacing w:before="1"/>
        <w:ind w:left="0" w:right="-7" w:firstLine="993"/>
      </w:pPr>
      <w:r w:rsidRPr="006A5269">
        <w:t>Согласно</w:t>
      </w:r>
      <w:r w:rsidRPr="006A5269">
        <w:rPr>
          <w:spacing w:val="1"/>
        </w:rPr>
        <w:t xml:space="preserve"> </w:t>
      </w:r>
      <w:r w:rsidRPr="006A5269">
        <w:t>п.17</w:t>
      </w:r>
      <w:r w:rsidRPr="006A5269">
        <w:rPr>
          <w:spacing w:val="1"/>
        </w:rPr>
        <w:t xml:space="preserve"> </w:t>
      </w:r>
      <w:r w:rsidRPr="006A5269">
        <w:t>Правил</w:t>
      </w:r>
      <w:r w:rsidRPr="006A5269">
        <w:rPr>
          <w:spacing w:val="1"/>
        </w:rPr>
        <w:t xml:space="preserve"> </w:t>
      </w:r>
      <w:r w:rsidRPr="006A5269">
        <w:t>ТП</w:t>
      </w:r>
      <w:r w:rsidRPr="006A5269">
        <w:rPr>
          <w:spacing w:val="1"/>
        </w:rPr>
        <w:t xml:space="preserve"> </w:t>
      </w:r>
      <w:r w:rsidRPr="006A5269">
        <w:t>включение</w:t>
      </w:r>
      <w:r w:rsidRPr="006A5269">
        <w:rPr>
          <w:spacing w:val="1"/>
        </w:rPr>
        <w:t xml:space="preserve"> </w:t>
      </w:r>
      <w:r w:rsidRPr="006A5269">
        <w:t>в</w:t>
      </w:r>
      <w:r w:rsidRPr="006A5269">
        <w:rPr>
          <w:spacing w:val="1"/>
        </w:rPr>
        <w:t xml:space="preserve"> </w:t>
      </w:r>
      <w:r w:rsidRPr="006A5269">
        <w:t>состав</w:t>
      </w:r>
      <w:r w:rsidRPr="006A5269">
        <w:rPr>
          <w:spacing w:val="71"/>
        </w:rPr>
        <w:t xml:space="preserve"> </w:t>
      </w:r>
      <w:r w:rsidRPr="006A5269">
        <w:t>платы</w:t>
      </w:r>
      <w:r w:rsidRPr="006A5269">
        <w:rPr>
          <w:spacing w:val="71"/>
        </w:rPr>
        <w:t xml:space="preserve"> </w:t>
      </w:r>
      <w:r w:rsidRPr="006A5269">
        <w:t>за</w:t>
      </w:r>
      <w:r w:rsidRPr="006A5269">
        <w:rPr>
          <w:spacing w:val="1"/>
        </w:rPr>
        <w:t xml:space="preserve"> </w:t>
      </w:r>
      <w:r w:rsidRPr="006A5269">
        <w:t xml:space="preserve">технологическое </w:t>
      </w:r>
      <w:r w:rsidRPr="006A5269">
        <w:lastRenderedPageBreak/>
        <w:t>присоединение энергопринимающих устройств заявителей</w:t>
      </w:r>
      <w:r w:rsidRPr="006A5269">
        <w:rPr>
          <w:spacing w:val="1"/>
        </w:rPr>
        <w:t xml:space="preserve"> </w:t>
      </w:r>
      <w:r w:rsidRPr="006A5269">
        <w:t>инвестиционной</w:t>
      </w:r>
      <w:r w:rsidRPr="006A5269">
        <w:rPr>
          <w:spacing w:val="1"/>
        </w:rPr>
        <w:t xml:space="preserve"> </w:t>
      </w:r>
      <w:r w:rsidRPr="006A5269">
        <w:t>составляющей</w:t>
      </w:r>
      <w:r w:rsidRPr="006A5269">
        <w:rPr>
          <w:spacing w:val="1"/>
        </w:rPr>
        <w:t xml:space="preserve"> </w:t>
      </w:r>
      <w:r w:rsidRPr="006A5269">
        <w:t>на</w:t>
      </w:r>
      <w:r w:rsidRPr="006A5269">
        <w:rPr>
          <w:spacing w:val="1"/>
        </w:rPr>
        <w:t xml:space="preserve"> </w:t>
      </w:r>
      <w:r w:rsidRPr="006A5269">
        <w:t>покрытие</w:t>
      </w:r>
      <w:r w:rsidRPr="006A5269">
        <w:rPr>
          <w:spacing w:val="1"/>
        </w:rPr>
        <w:t xml:space="preserve"> </w:t>
      </w:r>
      <w:r w:rsidRPr="006A5269">
        <w:t>расходов,</w:t>
      </w:r>
      <w:r w:rsidRPr="006A5269">
        <w:rPr>
          <w:spacing w:val="1"/>
        </w:rPr>
        <w:t xml:space="preserve"> </w:t>
      </w:r>
      <w:r w:rsidRPr="006A5269">
        <w:t>связанных</w:t>
      </w:r>
      <w:r w:rsidRPr="006A5269">
        <w:rPr>
          <w:spacing w:val="71"/>
        </w:rPr>
        <w:t xml:space="preserve"> </w:t>
      </w:r>
      <w:r w:rsidRPr="006A5269">
        <w:t>с</w:t>
      </w:r>
      <w:r w:rsidRPr="006A5269">
        <w:rPr>
          <w:spacing w:val="-67"/>
        </w:rPr>
        <w:t xml:space="preserve"> </w:t>
      </w:r>
      <w:r w:rsidRPr="006A5269">
        <w:t>развитием</w:t>
      </w:r>
      <w:r w:rsidRPr="006A5269">
        <w:rPr>
          <w:spacing w:val="1"/>
        </w:rPr>
        <w:t xml:space="preserve"> </w:t>
      </w:r>
      <w:r w:rsidRPr="006A5269">
        <w:t>существующей</w:t>
      </w:r>
      <w:r w:rsidRPr="006A5269">
        <w:rPr>
          <w:spacing w:val="1"/>
        </w:rPr>
        <w:t xml:space="preserve"> </w:t>
      </w:r>
      <w:r w:rsidRPr="006A5269">
        <w:t>инфраструктуры,</w:t>
      </w:r>
      <w:r w:rsidRPr="006A5269">
        <w:rPr>
          <w:spacing w:val="1"/>
        </w:rPr>
        <w:t xml:space="preserve"> </w:t>
      </w:r>
      <w:r w:rsidRPr="006A5269">
        <w:t>в</w:t>
      </w:r>
      <w:r w:rsidRPr="006A5269">
        <w:rPr>
          <w:spacing w:val="1"/>
        </w:rPr>
        <w:t xml:space="preserve"> </w:t>
      </w:r>
      <w:r w:rsidRPr="006A5269">
        <w:t>том</w:t>
      </w:r>
      <w:r w:rsidRPr="006A5269">
        <w:rPr>
          <w:spacing w:val="1"/>
        </w:rPr>
        <w:t xml:space="preserve"> </w:t>
      </w:r>
      <w:r w:rsidRPr="006A5269">
        <w:t>числе</w:t>
      </w:r>
      <w:r w:rsidRPr="006A5269">
        <w:rPr>
          <w:spacing w:val="1"/>
        </w:rPr>
        <w:t xml:space="preserve"> </w:t>
      </w:r>
      <w:r w:rsidRPr="006A5269">
        <w:t>связей</w:t>
      </w:r>
      <w:r w:rsidRPr="006A5269">
        <w:rPr>
          <w:spacing w:val="1"/>
        </w:rPr>
        <w:t xml:space="preserve"> </w:t>
      </w:r>
      <w:r w:rsidRPr="006A5269">
        <w:t>между</w:t>
      </w:r>
      <w:r w:rsidRPr="006A5269">
        <w:rPr>
          <w:spacing w:val="1"/>
        </w:rPr>
        <w:t xml:space="preserve"> </w:t>
      </w:r>
      <w:r w:rsidRPr="006A5269">
        <w:t>объектами</w:t>
      </w:r>
      <w:r w:rsidRPr="006A5269">
        <w:rPr>
          <w:spacing w:val="1"/>
        </w:rPr>
        <w:t xml:space="preserve"> </w:t>
      </w:r>
      <w:r w:rsidRPr="006A5269">
        <w:t>территориальных</w:t>
      </w:r>
      <w:r w:rsidRPr="006A5269">
        <w:rPr>
          <w:spacing w:val="1"/>
        </w:rPr>
        <w:t xml:space="preserve"> </w:t>
      </w:r>
      <w:r w:rsidRPr="006A5269">
        <w:t>сетевых</w:t>
      </w:r>
      <w:r w:rsidRPr="006A5269">
        <w:rPr>
          <w:spacing w:val="1"/>
        </w:rPr>
        <w:t xml:space="preserve"> </w:t>
      </w:r>
      <w:r w:rsidRPr="006A5269">
        <w:t>организаций</w:t>
      </w:r>
      <w:r w:rsidRPr="006A5269">
        <w:rPr>
          <w:spacing w:val="1"/>
        </w:rPr>
        <w:t xml:space="preserve"> </w:t>
      </w:r>
      <w:r w:rsidRPr="006A5269">
        <w:t>и</w:t>
      </w:r>
      <w:r w:rsidRPr="006A5269">
        <w:rPr>
          <w:spacing w:val="1"/>
        </w:rPr>
        <w:t xml:space="preserve"> </w:t>
      </w:r>
      <w:r w:rsidRPr="006A5269">
        <w:t>объектами</w:t>
      </w:r>
      <w:r w:rsidRPr="006A5269">
        <w:rPr>
          <w:spacing w:val="1"/>
        </w:rPr>
        <w:t xml:space="preserve"> </w:t>
      </w:r>
      <w:r w:rsidRPr="006A5269">
        <w:t>единой</w:t>
      </w:r>
      <w:r w:rsidRPr="006A5269">
        <w:rPr>
          <w:spacing w:val="-67"/>
        </w:rPr>
        <w:t xml:space="preserve"> </w:t>
      </w:r>
      <w:r w:rsidRPr="006A5269">
        <w:t>национальной</w:t>
      </w:r>
      <w:r w:rsidRPr="006A5269">
        <w:rPr>
          <w:spacing w:val="1"/>
        </w:rPr>
        <w:t xml:space="preserve"> </w:t>
      </w:r>
      <w:r w:rsidRPr="006A5269">
        <w:t>(общероссийской)</w:t>
      </w:r>
      <w:r w:rsidRPr="006A5269">
        <w:rPr>
          <w:spacing w:val="1"/>
        </w:rPr>
        <w:t xml:space="preserve"> </w:t>
      </w:r>
      <w:r w:rsidRPr="006A5269">
        <w:t>электрической</w:t>
      </w:r>
      <w:r w:rsidRPr="006A5269">
        <w:rPr>
          <w:spacing w:val="1"/>
        </w:rPr>
        <w:t xml:space="preserve"> </w:t>
      </w:r>
      <w:r w:rsidRPr="006A5269">
        <w:t>сети,</w:t>
      </w:r>
      <w:r w:rsidRPr="006A5269">
        <w:rPr>
          <w:spacing w:val="1"/>
        </w:rPr>
        <w:t xml:space="preserve"> </w:t>
      </w:r>
      <w:r w:rsidRPr="006A5269">
        <w:t>за</w:t>
      </w:r>
      <w:r w:rsidRPr="006A5269">
        <w:rPr>
          <w:spacing w:val="1"/>
        </w:rPr>
        <w:t xml:space="preserve"> </w:t>
      </w:r>
      <w:r w:rsidRPr="006A5269">
        <w:t>исключением</w:t>
      </w:r>
      <w:r w:rsidRPr="006A5269">
        <w:rPr>
          <w:spacing w:val="1"/>
        </w:rPr>
        <w:t xml:space="preserve"> </w:t>
      </w:r>
      <w:r w:rsidRPr="006A5269">
        <w:t>расходов</w:t>
      </w:r>
      <w:r w:rsidRPr="006A5269">
        <w:rPr>
          <w:spacing w:val="1"/>
        </w:rPr>
        <w:t xml:space="preserve"> </w:t>
      </w:r>
      <w:r w:rsidRPr="006A5269">
        <w:t>на</w:t>
      </w:r>
      <w:r w:rsidRPr="006A5269">
        <w:rPr>
          <w:spacing w:val="1"/>
        </w:rPr>
        <w:t xml:space="preserve"> </w:t>
      </w:r>
      <w:r w:rsidRPr="006A5269">
        <w:t>строительство</w:t>
      </w:r>
      <w:r w:rsidRPr="006A5269">
        <w:rPr>
          <w:spacing w:val="1"/>
        </w:rPr>
        <w:t xml:space="preserve"> </w:t>
      </w:r>
      <w:r w:rsidRPr="006A5269">
        <w:t>объектов</w:t>
      </w:r>
      <w:r w:rsidRPr="006A5269">
        <w:rPr>
          <w:spacing w:val="1"/>
        </w:rPr>
        <w:t xml:space="preserve"> </w:t>
      </w:r>
      <w:r w:rsidRPr="006A5269">
        <w:t>электросетевого</w:t>
      </w:r>
      <w:r w:rsidRPr="006A5269">
        <w:rPr>
          <w:spacing w:val="1"/>
        </w:rPr>
        <w:t xml:space="preserve"> </w:t>
      </w:r>
      <w:r w:rsidRPr="006A5269">
        <w:t>хозяйства</w:t>
      </w:r>
      <w:r w:rsidRPr="006A5269">
        <w:rPr>
          <w:spacing w:val="1"/>
        </w:rPr>
        <w:t xml:space="preserve"> </w:t>
      </w:r>
      <w:r w:rsidRPr="006A5269">
        <w:t>от</w:t>
      </w:r>
      <w:r w:rsidRPr="006A5269">
        <w:rPr>
          <w:spacing w:val="1"/>
        </w:rPr>
        <w:t xml:space="preserve"> </w:t>
      </w:r>
      <w:r w:rsidRPr="006A5269">
        <w:t>существующих</w:t>
      </w:r>
      <w:r w:rsidRPr="006A5269">
        <w:rPr>
          <w:spacing w:val="1"/>
        </w:rPr>
        <w:t xml:space="preserve"> </w:t>
      </w:r>
      <w:r w:rsidRPr="006A5269">
        <w:t>объектов</w:t>
      </w:r>
      <w:r w:rsidRPr="006A5269">
        <w:rPr>
          <w:spacing w:val="1"/>
        </w:rPr>
        <w:t xml:space="preserve"> </w:t>
      </w:r>
      <w:r w:rsidRPr="006A5269">
        <w:t>электросетевого</w:t>
      </w:r>
      <w:r w:rsidRPr="006A5269">
        <w:rPr>
          <w:spacing w:val="1"/>
        </w:rPr>
        <w:t xml:space="preserve"> </w:t>
      </w:r>
      <w:r w:rsidRPr="006A5269">
        <w:t>хозяйства</w:t>
      </w:r>
      <w:r w:rsidRPr="006A5269">
        <w:rPr>
          <w:spacing w:val="1"/>
        </w:rPr>
        <w:t xml:space="preserve"> </w:t>
      </w:r>
      <w:r w:rsidRPr="006A5269">
        <w:t>до</w:t>
      </w:r>
      <w:r w:rsidRPr="006A5269">
        <w:rPr>
          <w:spacing w:val="1"/>
        </w:rPr>
        <w:t xml:space="preserve"> </w:t>
      </w:r>
      <w:r w:rsidRPr="006A5269">
        <w:t>границы</w:t>
      </w:r>
      <w:r w:rsidRPr="006A5269">
        <w:rPr>
          <w:spacing w:val="1"/>
        </w:rPr>
        <w:t xml:space="preserve"> </w:t>
      </w:r>
      <w:r w:rsidRPr="006A5269">
        <w:t>участка</w:t>
      </w:r>
      <w:r w:rsidRPr="006A5269">
        <w:rPr>
          <w:spacing w:val="1"/>
        </w:rPr>
        <w:t xml:space="preserve"> </w:t>
      </w:r>
      <w:r w:rsidRPr="006A5269">
        <w:t>заявителя,</w:t>
      </w:r>
      <w:r w:rsidRPr="006A5269">
        <w:rPr>
          <w:spacing w:val="-3"/>
        </w:rPr>
        <w:t xml:space="preserve"> </w:t>
      </w:r>
      <w:r w:rsidRPr="006A5269">
        <w:t>не допускается.</w:t>
      </w:r>
    </w:p>
    <w:p w14:paraId="695318EC" w14:textId="2F4FF143" w:rsidR="00543807" w:rsidRPr="006A5269" w:rsidRDefault="00091717" w:rsidP="00800002">
      <w:pPr>
        <w:pStyle w:val="a3"/>
        <w:ind w:left="0" w:right="-7" w:firstLine="993"/>
      </w:pPr>
      <w:r w:rsidRPr="006A5269">
        <w:t xml:space="preserve">В соответствии с п. 17 Правил ТП в рамках ТУ № </w:t>
      </w:r>
      <w:r w:rsidR="008526D2">
        <w:t>КЭ888</w:t>
      </w:r>
      <w:r w:rsidRPr="006A5269">
        <w:rPr>
          <w:spacing w:val="1"/>
        </w:rPr>
        <w:t xml:space="preserve"> </w:t>
      </w:r>
      <w:r w:rsidRPr="006A5269">
        <w:t>ООО</w:t>
      </w:r>
      <w:r w:rsidR="00B862B3">
        <w:t> </w:t>
      </w:r>
      <w:r w:rsidRPr="006A5269">
        <w:t>«Техпромэксперт» необходимо выполнить мероприятия за счет средств</w:t>
      </w:r>
      <w:r w:rsidRPr="006A5269">
        <w:rPr>
          <w:spacing w:val="1"/>
        </w:rPr>
        <w:t xml:space="preserve"> </w:t>
      </w:r>
      <w:r w:rsidRPr="006A5269">
        <w:t>инвестиционной</w:t>
      </w:r>
      <w:r w:rsidRPr="006A5269">
        <w:rPr>
          <w:spacing w:val="1"/>
        </w:rPr>
        <w:t xml:space="preserve"> </w:t>
      </w:r>
      <w:r w:rsidRPr="006A5269">
        <w:t>составляющей</w:t>
      </w:r>
      <w:r w:rsidRPr="006A5269">
        <w:rPr>
          <w:spacing w:val="1"/>
        </w:rPr>
        <w:t xml:space="preserve"> </w:t>
      </w:r>
      <w:r w:rsidRPr="006A5269">
        <w:t>тарифа</w:t>
      </w:r>
      <w:r w:rsidRPr="006A5269">
        <w:rPr>
          <w:spacing w:val="1"/>
        </w:rPr>
        <w:t xml:space="preserve"> </w:t>
      </w:r>
      <w:r w:rsidRPr="006A5269">
        <w:t>на</w:t>
      </w:r>
      <w:r w:rsidRPr="006A5269">
        <w:rPr>
          <w:spacing w:val="1"/>
        </w:rPr>
        <w:t xml:space="preserve"> </w:t>
      </w:r>
      <w:r w:rsidRPr="006A5269">
        <w:t>передачу</w:t>
      </w:r>
      <w:r w:rsidRPr="006A5269">
        <w:rPr>
          <w:spacing w:val="1"/>
        </w:rPr>
        <w:t xml:space="preserve"> </w:t>
      </w:r>
      <w:r w:rsidRPr="006A5269">
        <w:t>электроэнергии</w:t>
      </w:r>
      <w:r w:rsidRPr="006A5269">
        <w:rPr>
          <w:spacing w:val="1"/>
        </w:rPr>
        <w:t xml:space="preserve"> </w:t>
      </w:r>
      <w:r w:rsidRPr="006A5269">
        <w:t>и</w:t>
      </w:r>
      <w:r w:rsidRPr="006A5269">
        <w:rPr>
          <w:spacing w:val="1"/>
        </w:rPr>
        <w:t xml:space="preserve"> </w:t>
      </w:r>
      <w:r w:rsidRPr="006A5269">
        <w:t>необходимые</w:t>
      </w:r>
      <w:r w:rsidRPr="006A5269">
        <w:rPr>
          <w:spacing w:val="1"/>
        </w:rPr>
        <w:t xml:space="preserve"> </w:t>
      </w:r>
      <w:r w:rsidRPr="006A5269">
        <w:t>для</w:t>
      </w:r>
      <w:r w:rsidRPr="006A5269">
        <w:rPr>
          <w:spacing w:val="1"/>
        </w:rPr>
        <w:t xml:space="preserve"> </w:t>
      </w:r>
      <w:r w:rsidRPr="006A5269">
        <w:t>осуществления</w:t>
      </w:r>
      <w:r w:rsidRPr="006A5269">
        <w:rPr>
          <w:spacing w:val="1"/>
        </w:rPr>
        <w:t xml:space="preserve"> </w:t>
      </w:r>
      <w:r w:rsidRPr="006A5269">
        <w:t>технологического</w:t>
      </w:r>
      <w:r w:rsidRPr="006A5269">
        <w:rPr>
          <w:spacing w:val="1"/>
        </w:rPr>
        <w:t xml:space="preserve"> </w:t>
      </w:r>
      <w:r w:rsidRPr="006A5269">
        <w:t>присоединения:</w:t>
      </w:r>
      <w:r w:rsidRPr="006A5269">
        <w:rPr>
          <w:spacing w:val="1"/>
        </w:rPr>
        <w:t xml:space="preserve"> </w:t>
      </w:r>
      <w:r w:rsidRPr="006A5269">
        <w:t>в</w:t>
      </w:r>
      <w:r w:rsidRPr="006A5269">
        <w:rPr>
          <w:spacing w:val="1"/>
        </w:rPr>
        <w:t xml:space="preserve"> </w:t>
      </w:r>
      <w:r w:rsidRPr="006A5269">
        <w:t>ТП</w:t>
      </w:r>
      <w:r w:rsidR="006F6B6F" w:rsidRPr="006A5269">
        <w:t xml:space="preserve"> №</w:t>
      </w:r>
      <w:r w:rsidR="00B862B3">
        <w:rPr>
          <w:spacing w:val="1"/>
        </w:rPr>
        <w:t> </w:t>
      </w:r>
      <w:r w:rsidR="008526D2">
        <w:t>17027</w:t>
      </w:r>
      <w:r w:rsidR="00073A44" w:rsidRPr="006A5269">
        <w:rPr>
          <w:spacing w:val="1"/>
        </w:rPr>
        <w:t xml:space="preserve"> </w:t>
      </w:r>
      <w:r w:rsidR="006A27C9">
        <w:t>произвести замену РУ 10 кВ с установкой двух дополнительных ячеек в целях осуществления подключения</w:t>
      </w:r>
      <w:r w:rsidRPr="006A5269">
        <w:t>.</w:t>
      </w:r>
    </w:p>
    <w:p w14:paraId="33F005AE" w14:textId="65C15B0B" w:rsidR="00543807" w:rsidRPr="006A5269" w:rsidRDefault="00091717" w:rsidP="00800002">
      <w:pPr>
        <w:pStyle w:val="a3"/>
        <w:ind w:left="0" w:right="-7" w:firstLine="993"/>
      </w:pPr>
      <w:r w:rsidRPr="006A5269">
        <w:t>Общий объём финансирова</w:t>
      </w:r>
      <w:r w:rsidR="004A726B" w:rsidRPr="006A5269">
        <w:t>ния</w:t>
      </w:r>
      <w:r w:rsidR="009F677C" w:rsidRPr="006A5269">
        <w:t xml:space="preserve"> указанных мероприятий</w:t>
      </w:r>
      <w:r w:rsidR="00B76171" w:rsidRPr="006A5269">
        <w:t xml:space="preserve"> инвестиционной программы</w:t>
      </w:r>
      <w:r w:rsidR="009F677C" w:rsidRPr="006A5269">
        <w:t xml:space="preserve"> </w:t>
      </w:r>
      <w:r w:rsidR="00B76171" w:rsidRPr="006A5269">
        <w:t xml:space="preserve">составляет </w:t>
      </w:r>
      <w:r w:rsidR="00AA518F">
        <w:t>26,89</w:t>
      </w:r>
      <w:r w:rsidR="008526D2">
        <w:t xml:space="preserve"> </w:t>
      </w:r>
      <w:r w:rsidR="00B76171" w:rsidRPr="006A5269">
        <w:t>млн. руб. (без</w:t>
      </w:r>
      <w:r w:rsidR="00B76171" w:rsidRPr="006A5269">
        <w:rPr>
          <w:spacing w:val="-2"/>
        </w:rPr>
        <w:t xml:space="preserve"> </w:t>
      </w:r>
      <w:r w:rsidR="00A8213F">
        <w:rPr>
          <w:spacing w:val="-2"/>
        </w:rPr>
        <w:t xml:space="preserve">учета </w:t>
      </w:r>
      <w:r w:rsidR="00B76171" w:rsidRPr="006A5269">
        <w:t>НДС)</w:t>
      </w:r>
      <w:r w:rsidRPr="006A5269">
        <w:t>.</w:t>
      </w:r>
      <w:r w:rsidRPr="006A5269">
        <w:rPr>
          <w:spacing w:val="-1"/>
        </w:rPr>
        <w:t xml:space="preserve"> </w:t>
      </w:r>
      <w:r w:rsidRPr="006A5269">
        <w:t>Стоимость</w:t>
      </w:r>
      <w:r w:rsidRPr="006A5269">
        <w:rPr>
          <w:spacing w:val="-1"/>
        </w:rPr>
        <w:t xml:space="preserve"> </w:t>
      </w:r>
      <w:r w:rsidRPr="006A5269">
        <w:t>проекта сформирована</w:t>
      </w:r>
      <w:r w:rsidRPr="006A5269">
        <w:rPr>
          <w:spacing w:val="-1"/>
        </w:rPr>
        <w:t xml:space="preserve"> </w:t>
      </w:r>
      <w:r w:rsidRPr="006A5269">
        <w:t>на</w:t>
      </w:r>
      <w:r w:rsidRPr="006A5269">
        <w:rPr>
          <w:spacing w:val="-3"/>
        </w:rPr>
        <w:t xml:space="preserve"> </w:t>
      </w:r>
      <w:r w:rsidRPr="006A5269">
        <w:t>основании:</w:t>
      </w:r>
    </w:p>
    <w:p w14:paraId="1A16A5ED" w14:textId="2449CB60" w:rsidR="00543807" w:rsidRPr="006A5269" w:rsidRDefault="00091717" w:rsidP="00800002">
      <w:pPr>
        <w:pStyle w:val="a5"/>
        <w:numPr>
          <w:ilvl w:val="0"/>
          <w:numId w:val="1"/>
        </w:numPr>
        <w:tabs>
          <w:tab w:val="left" w:pos="1748"/>
        </w:tabs>
        <w:spacing w:line="242" w:lineRule="auto"/>
        <w:ind w:left="0" w:right="-7" w:firstLine="993"/>
        <w:jc w:val="both"/>
        <w:rPr>
          <w:sz w:val="28"/>
        </w:rPr>
      </w:pPr>
      <w:r w:rsidRPr="006A5269">
        <w:rPr>
          <w:sz w:val="28"/>
        </w:rPr>
        <w:t>коммерческих предложений</w:t>
      </w:r>
      <w:r w:rsidR="009F677C" w:rsidRPr="006A5269">
        <w:rPr>
          <w:sz w:val="28"/>
        </w:rPr>
        <w:t xml:space="preserve">, полученных в </w:t>
      </w:r>
      <w:r w:rsidR="00073A44" w:rsidRPr="006A5269">
        <w:rPr>
          <w:sz w:val="28"/>
        </w:rPr>
        <w:t>202</w:t>
      </w:r>
      <w:r w:rsidR="00AA518F">
        <w:rPr>
          <w:sz w:val="28"/>
        </w:rPr>
        <w:t>6</w:t>
      </w:r>
      <w:r w:rsidR="00073A44" w:rsidRPr="006A5269">
        <w:rPr>
          <w:sz w:val="28"/>
        </w:rPr>
        <w:t xml:space="preserve"> </w:t>
      </w:r>
      <w:r w:rsidR="009F677C" w:rsidRPr="006A5269">
        <w:rPr>
          <w:sz w:val="28"/>
        </w:rPr>
        <w:t>году</w:t>
      </w:r>
      <w:r w:rsidRPr="006A5269">
        <w:rPr>
          <w:sz w:val="28"/>
        </w:rPr>
        <w:t xml:space="preserve"> в объеме не менее трёх на единицу</w:t>
      </w:r>
      <w:r w:rsidRPr="006A5269">
        <w:rPr>
          <w:spacing w:val="1"/>
          <w:sz w:val="28"/>
        </w:rPr>
        <w:t xml:space="preserve"> </w:t>
      </w:r>
      <w:r w:rsidRPr="006A5269">
        <w:rPr>
          <w:sz w:val="28"/>
        </w:rPr>
        <w:t>оборудования,</w:t>
      </w:r>
      <w:r w:rsidRPr="006A5269">
        <w:rPr>
          <w:spacing w:val="-1"/>
          <w:sz w:val="28"/>
        </w:rPr>
        <w:t xml:space="preserve"> </w:t>
      </w:r>
      <w:r w:rsidRPr="006A5269">
        <w:rPr>
          <w:sz w:val="28"/>
        </w:rPr>
        <w:t>работ</w:t>
      </w:r>
      <w:r w:rsidRPr="006A5269">
        <w:rPr>
          <w:spacing w:val="-1"/>
          <w:sz w:val="28"/>
        </w:rPr>
        <w:t xml:space="preserve"> </w:t>
      </w:r>
      <w:r w:rsidRPr="006A5269">
        <w:rPr>
          <w:sz w:val="28"/>
        </w:rPr>
        <w:t>(услуг).</w:t>
      </w:r>
    </w:p>
    <w:p w14:paraId="3D30AD71" w14:textId="05148189" w:rsidR="00543807" w:rsidRPr="00C52ECF" w:rsidRDefault="00091717" w:rsidP="00800002">
      <w:pPr>
        <w:pStyle w:val="a5"/>
        <w:numPr>
          <w:ilvl w:val="0"/>
          <w:numId w:val="1"/>
        </w:numPr>
        <w:tabs>
          <w:tab w:val="left" w:pos="1748"/>
        </w:tabs>
        <w:spacing w:line="321" w:lineRule="exact"/>
        <w:ind w:left="0" w:right="-7" w:firstLine="993"/>
        <w:jc w:val="both"/>
        <w:rPr>
          <w:sz w:val="28"/>
          <w:szCs w:val="28"/>
        </w:rPr>
      </w:pPr>
      <w:r w:rsidRPr="00C52ECF">
        <w:rPr>
          <w:sz w:val="28"/>
          <w:szCs w:val="28"/>
        </w:rPr>
        <w:t>локального</w:t>
      </w:r>
      <w:r w:rsidRPr="00C52ECF">
        <w:rPr>
          <w:spacing w:val="29"/>
          <w:sz w:val="28"/>
          <w:szCs w:val="28"/>
        </w:rPr>
        <w:t xml:space="preserve"> </w:t>
      </w:r>
      <w:r w:rsidRPr="00C52ECF">
        <w:rPr>
          <w:sz w:val="28"/>
          <w:szCs w:val="28"/>
        </w:rPr>
        <w:t>сметного</w:t>
      </w:r>
      <w:r w:rsidRPr="00C52ECF">
        <w:rPr>
          <w:spacing w:val="29"/>
          <w:sz w:val="28"/>
          <w:szCs w:val="28"/>
        </w:rPr>
        <w:t xml:space="preserve"> </w:t>
      </w:r>
      <w:r w:rsidRPr="00C52ECF">
        <w:rPr>
          <w:sz w:val="28"/>
          <w:szCs w:val="28"/>
        </w:rPr>
        <w:t>расчета</w:t>
      </w:r>
      <w:r w:rsidRPr="00C52ECF">
        <w:rPr>
          <w:spacing w:val="28"/>
          <w:sz w:val="28"/>
          <w:szCs w:val="28"/>
        </w:rPr>
        <w:t xml:space="preserve"> </w:t>
      </w:r>
      <w:r w:rsidRPr="00C52ECF">
        <w:rPr>
          <w:sz w:val="28"/>
          <w:szCs w:val="28"/>
        </w:rPr>
        <w:t>на</w:t>
      </w:r>
      <w:r w:rsidRPr="00C52ECF">
        <w:rPr>
          <w:spacing w:val="26"/>
          <w:sz w:val="28"/>
          <w:szCs w:val="28"/>
        </w:rPr>
        <w:t xml:space="preserve"> </w:t>
      </w:r>
      <w:r w:rsidRPr="00C52ECF">
        <w:rPr>
          <w:sz w:val="28"/>
          <w:szCs w:val="28"/>
        </w:rPr>
        <w:t>производство</w:t>
      </w:r>
      <w:r w:rsidRPr="00C52ECF">
        <w:rPr>
          <w:spacing w:val="32"/>
          <w:sz w:val="28"/>
          <w:szCs w:val="28"/>
        </w:rPr>
        <w:t xml:space="preserve"> </w:t>
      </w:r>
      <w:r w:rsidRPr="00C52ECF">
        <w:rPr>
          <w:sz w:val="28"/>
          <w:szCs w:val="28"/>
        </w:rPr>
        <w:t>ПИР,</w:t>
      </w:r>
      <w:r w:rsidRPr="00C52ECF">
        <w:rPr>
          <w:spacing w:val="28"/>
          <w:sz w:val="28"/>
          <w:szCs w:val="28"/>
        </w:rPr>
        <w:t xml:space="preserve"> </w:t>
      </w:r>
      <w:r w:rsidRPr="00C52ECF">
        <w:rPr>
          <w:sz w:val="28"/>
          <w:szCs w:val="28"/>
        </w:rPr>
        <w:t>СМР</w:t>
      </w:r>
      <w:r w:rsidRPr="00C52ECF">
        <w:rPr>
          <w:spacing w:val="28"/>
          <w:sz w:val="28"/>
          <w:szCs w:val="28"/>
        </w:rPr>
        <w:t xml:space="preserve"> </w:t>
      </w:r>
      <w:r w:rsidRPr="00C52ECF">
        <w:rPr>
          <w:sz w:val="28"/>
          <w:szCs w:val="28"/>
        </w:rPr>
        <w:t>и</w:t>
      </w:r>
      <w:r w:rsidR="00073A44" w:rsidRPr="00C52ECF">
        <w:rPr>
          <w:sz w:val="28"/>
          <w:szCs w:val="28"/>
        </w:rPr>
        <w:t xml:space="preserve"> </w:t>
      </w:r>
      <w:r w:rsidRPr="00C52ECF">
        <w:rPr>
          <w:sz w:val="28"/>
          <w:szCs w:val="28"/>
        </w:rPr>
        <w:t>ПНР.</w:t>
      </w:r>
      <w:r w:rsidR="00C52ECF" w:rsidRPr="00C52ECF">
        <w:rPr>
          <w:sz w:val="28"/>
          <w:szCs w:val="28"/>
        </w:rPr>
        <w:t xml:space="preserve"> </w:t>
      </w:r>
      <w:r w:rsidRPr="00C52ECF">
        <w:rPr>
          <w:sz w:val="28"/>
          <w:szCs w:val="28"/>
        </w:rPr>
        <w:t>Мероприяти</w:t>
      </w:r>
      <w:r w:rsidR="002F45DB">
        <w:rPr>
          <w:sz w:val="28"/>
          <w:szCs w:val="28"/>
        </w:rPr>
        <w:t>я</w:t>
      </w:r>
      <w:r w:rsidRPr="00C52ECF">
        <w:rPr>
          <w:sz w:val="28"/>
          <w:szCs w:val="28"/>
        </w:rPr>
        <w:t>,</w:t>
      </w:r>
      <w:r w:rsidRPr="00C52ECF">
        <w:rPr>
          <w:spacing w:val="25"/>
          <w:sz w:val="28"/>
          <w:szCs w:val="28"/>
        </w:rPr>
        <w:t xml:space="preserve"> </w:t>
      </w:r>
      <w:r w:rsidRPr="00C52ECF">
        <w:rPr>
          <w:sz w:val="28"/>
          <w:szCs w:val="28"/>
        </w:rPr>
        <w:t>запланированн</w:t>
      </w:r>
      <w:r w:rsidR="002F45DB">
        <w:rPr>
          <w:sz w:val="28"/>
          <w:szCs w:val="28"/>
        </w:rPr>
        <w:t>ые</w:t>
      </w:r>
      <w:r w:rsidRPr="00C52ECF">
        <w:rPr>
          <w:spacing w:val="25"/>
          <w:sz w:val="28"/>
          <w:szCs w:val="28"/>
        </w:rPr>
        <w:t xml:space="preserve"> </w:t>
      </w:r>
      <w:r w:rsidRPr="00C52ECF">
        <w:rPr>
          <w:sz w:val="28"/>
          <w:szCs w:val="28"/>
        </w:rPr>
        <w:t>в</w:t>
      </w:r>
      <w:r w:rsidRPr="00C52ECF">
        <w:rPr>
          <w:spacing w:val="25"/>
          <w:sz w:val="28"/>
          <w:szCs w:val="28"/>
        </w:rPr>
        <w:t xml:space="preserve"> </w:t>
      </w:r>
      <w:r w:rsidRPr="00C52ECF">
        <w:rPr>
          <w:sz w:val="28"/>
          <w:szCs w:val="28"/>
        </w:rPr>
        <w:t>проект</w:t>
      </w:r>
      <w:r w:rsidRPr="00C52ECF">
        <w:rPr>
          <w:spacing w:val="25"/>
          <w:sz w:val="28"/>
          <w:szCs w:val="28"/>
        </w:rPr>
        <w:t xml:space="preserve"> </w:t>
      </w:r>
      <w:r w:rsidRPr="00C52ECF">
        <w:rPr>
          <w:sz w:val="28"/>
          <w:szCs w:val="28"/>
        </w:rPr>
        <w:t>ИПР,</w:t>
      </w:r>
      <w:r w:rsidRPr="00C52ECF">
        <w:rPr>
          <w:spacing w:val="32"/>
          <w:sz w:val="28"/>
          <w:szCs w:val="28"/>
        </w:rPr>
        <w:t xml:space="preserve"> </w:t>
      </w:r>
      <w:r w:rsidRPr="00C52ECF">
        <w:rPr>
          <w:sz w:val="28"/>
          <w:szCs w:val="28"/>
        </w:rPr>
        <w:t>включая</w:t>
      </w:r>
      <w:r w:rsidRPr="00C52ECF">
        <w:rPr>
          <w:spacing w:val="26"/>
          <w:sz w:val="28"/>
          <w:szCs w:val="28"/>
        </w:rPr>
        <w:t xml:space="preserve"> </w:t>
      </w:r>
      <w:r w:rsidRPr="00C52ECF">
        <w:rPr>
          <w:sz w:val="28"/>
          <w:szCs w:val="28"/>
        </w:rPr>
        <w:t>стадии</w:t>
      </w:r>
      <w:r w:rsidRPr="00C52ECF">
        <w:rPr>
          <w:spacing w:val="25"/>
          <w:sz w:val="28"/>
          <w:szCs w:val="28"/>
        </w:rPr>
        <w:t xml:space="preserve"> </w:t>
      </w:r>
      <w:r w:rsidRPr="00C52ECF">
        <w:rPr>
          <w:sz w:val="28"/>
          <w:szCs w:val="28"/>
        </w:rPr>
        <w:t>ПИР,</w:t>
      </w:r>
      <w:r w:rsidR="00C52ECF" w:rsidRPr="00C52ECF">
        <w:rPr>
          <w:sz w:val="28"/>
          <w:szCs w:val="28"/>
        </w:rPr>
        <w:t xml:space="preserve"> </w:t>
      </w:r>
      <w:r w:rsidRPr="00C52ECF">
        <w:rPr>
          <w:sz w:val="28"/>
          <w:szCs w:val="28"/>
        </w:rPr>
        <w:t>СМР,</w:t>
      </w:r>
      <w:r w:rsidRPr="00C52ECF">
        <w:rPr>
          <w:spacing w:val="-3"/>
          <w:sz w:val="28"/>
          <w:szCs w:val="28"/>
        </w:rPr>
        <w:t xml:space="preserve"> </w:t>
      </w:r>
      <w:r w:rsidRPr="00C52ECF">
        <w:rPr>
          <w:sz w:val="28"/>
          <w:szCs w:val="28"/>
        </w:rPr>
        <w:t>ПНР</w:t>
      </w:r>
      <w:r w:rsidRPr="00C52ECF">
        <w:rPr>
          <w:spacing w:val="-3"/>
          <w:sz w:val="28"/>
          <w:szCs w:val="28"/>
        </w:rPr>
        <w:t xml:space="preserve"> </w:t>
      </w:r>
      <w:r w:rsidRPr="00C52ECF">
        <w:rPr>
          <w:sz w:val="28"/>
          <w:szCs w:val="28"/>
        </w:rPr>
        <w:t>подлеж</w:t>
      </w:r>
      <w:r w:rsidR="002F45DB">
        <w:rPr>
          <w:sz w:val="28"/>
          <w:szCs w:val="28"/>
        </w:rPr>
        <w:t>а</w:t>
      </w:r>
      <w:r w:rsidRPr="00C52ECF">
        <w:rPr>
          <w:sz w:val="28"/>
          <w:szCs w:val="28"/>
        </w:rPr>
        <w:t>т</w:t>
      </w:r>
      <w:r w:rsidRPr="00C52ECF">
        <w:rPr>
          <w:spacing w:val="-3"/>
          <w:sz w:val="28"/>
          <w:szCs w:val="28"/>
        </w:rPr>
        <w:t xml:space="preserve"> </w:t>
      </w:r>
      <w:r w:rsidRPr="00C52ECF">
        <w:rPr>
          <w:sz w:val="28"/>
          <w:szCs w:val="28"/>
        </w:rPr>
        <w:t>выполнению</w:t>
      </w:r>
      <w:r w:rsidRPr="00C52ECF">
        <w:rPr>
          <w:spacing w:val="-2"/>
          <w:sz w:val="28"/>
          <w:szCs w:val="28"/>
        </w:rPr>
        <w:t xml:space="preserve"> </w:t>
      </w:r>
      <w:r w:rsidRPr="00C52ECF">
        <w:rPr>
          <w:sz w:val="28"/>
          <w:szCs w:val="28"/>
        </w:rPr>
        <w:t>в</w:t>
      </w:r>
      <w:r w:rsidRPr="00C52ECF">
        <w:rPr>
          <w:spacing w:val="-2"/>
          <w:sz w:val="28"/>
          <w:szCs w:val="28"/>
        </w:rPr>
        <w:t xml:space="preserve"> </w:t>
      </w:r>
      <w:r w:rsidRPr="00C52ECF">
        <w:rPr>
          <w:sz w:val="28"/>
          <w:szCs w:val="28"/>
        </w:rPr>
        <w:t>течение</w:t>
      </w:r>
      <w:r w:rsidRPr="00C52ECF">
        <w:rPr>
          <w:spacing w:val="-2"/>
          <w:sz w:val="28"/>
          <w:szCs w:val="28"/>
        </w:rPr>
        <w:t xml:space="preserve"> </w:t>
      </w:r>
      <w:r w:rsidR="00073A44" w:rsidRPr="00C52ECF">
        <w:rPr>
          <w:sz w:val="28"/>
          <w:szCs w:val="28"/>
        </w:rPr>
        <w:t>202</w:t>
      </w:r>
      <w:r w:rsidR="00EB1904">
        <w:rPr>
          <w:sz w:val="28"/>
          <w:szCs w:val="28"/>
        </w:rPr>
        <w:t>7</w:t>
      </w:r>
      <w:r w:rsidR="004F6165">
        <w:rPr>
          <w:sz w:val="28"/>
          <w:szCs w:val="28"/>
        </w:rPr>
        <w:t>-202</w:t>
      </w:r>
      <w:r w:rsidR="00EB1904">
        <w:rPr>
          <w:sz w:val="28"/>
          <w:szCs w:val="28"/>
        </w:rPr>
        <w:t>8</w:t>
      </w:r>
      <w:r w:rsidR="00073A44" w:rsidRPr="00C52ECF">
        <w:rPr>
          <w:spacing w:val="-1"/>
          <w:sz w:val="28"/>
          <w:szCs w:val="28"/>
        </w:rPr>
        <w:t xml:space="preserve"> </w:t>
      </w:r>
      <w:r w:rsidRPr="00C52ECF">
        <w:rPr>
          <w:sz w:val="28"/>
          <w:szCs w:val="28"/>
        </w:rPr>
        <w:t>г</w:t>
      </w:r>
      <w:r w:rsidR="004F6165">
        <w:rPr>
          <w:sz w:val="28"/>
          <w:szCs w:val="28"/>
        </w:rPr>
        <w:t>г</w:t>
      </w:r>
      <w:r w:rsidRPr="00C52ECF">
        <w:rPr>
          <w:sz w:val="28"/>
          <w:szCs w:val="28"/>
        </w:rPr>
        <w:t>.</w:t>
      </w:r>
    </w:p>
    <w:p w14:paraId="566651F9" w14:textId="46DA84C5" w:rsidR="00543807" w:rsidRPr="006A5269" w:rsidRDefault="00091717" w:rsidP="00800002">
      <w:pPr>
        <w:pStyle w:val="a3"/>
        <w:ind w:left="0" w:right="-7" w:firstLine="993"/>
      </w:pPr>
      <w:r w:rsidRPr="006A5269">
        <w:t>Стоимость</w:t>
      </w:r>
      <w:r w:rsidRPr="00EF692F">
        <w:t xml:space="preserve"> </w:t>
      </w:r>
      <w:r w:rsidRPr="006A5269">
        <w:t>проектных</w:t>
      </w:r>
      <w:r w:rsidRPr="00EF692F">
        <w:t xml:space="preserve"> </w:t>
      </w:r>
      <w:r w:rsidRPr="006A5269">
        <w:t>работ</w:t>
      </w:r>
      <w:r w:rsidRPr="00EF692F">
        <w:t xml:space="preserve"> </w:t>
      </w:r>
      <w:r w:rsidRPr="006A5269">
        <w:t>определена</w:t>
      </w:r>
      <w:r w:rsidRPr="00EF692F">
        <w:t xml:space="preserve"> </w:t>
      </w:r>
      <w:r w:rsidRPr="006A5269">
        <w:t>в</w:t>
      </w:r>
      <w:r w:rsidRPr="00EF692F">
        <w:t xml:space="preserve"> </w:t>
      </w:r>
      <w:r w:rsidRPr="006A5269">
        <w:t>соответствии</w:t>
      </w:r>
      <w:r w:rsidRPr="00EF692F">
        <w:t xml:space="preserve"> </w:t>
      </w:r>
      <w:r w:rsidRPr="006A5269">
        <w:t>с</w:t>
      </w:r>
      <w:r w:rsidRPr="00EF692F">
        <w:t xml:space="preserve"> </w:t>
      </w:r>
      <w:r w:rsidR="00073A44" w:rsidRPr="00EF692F">
        <w:t>«Методик</w:t>
      </w:r>
      <w:r w:rsidR="00B862B3">
        <w:t>ой</w:t>
      </w:r>
      <w:r w:rsidR="00073A44" w:rsidRPr="00EF692F">
        <w:t xml:space="preserve"> определения стоимости проектных работ в зависимости от стоимости строительства МРР-4.8.02-18» - (Методика)</w:t>
      </w:r>
      <w:r w:rsidR="00073A44">
        <w:t xml:space="preserve"> </w:t>
      </w:r>
      <w:r w:rsidRPr="006A5269">
        <w:t>и составила 0,</w:t>
      </w:r>
      <w:r w:rsidR="00AA518F">
        <w:t>15</w:t>
      </w:r>
      <w:r w:rsidR="00073A44" w:rsidRPr="006A5269">
        <w:t xml:space="preserve"> </w:t>
      </w:r>
      <w:r w:rsidRPr="006A5269">
        <w:t>млн.</w:t>
      </w:r>
      <w:r w:rsidRPr="00EF692F">
        <w:t xml:space="preserve"> </w:t>
      </w:r>
      <w:r w:rsidRPr="006A5269">
        <w:t>руб.</w:t>
      </w:r>
      <w:r w:rsidR="00A8213F">
        <w:t xml:space="preserve"> (без учета НДС).</w:t>
      </w:r>
    </w:p>
    <w:p w14:paraId="2E63AB01" w14:textId="3B6778A3" w:rsidR="009F677C" w:rsidRDefault="00091717" w:rsidP="00C52ECF">
      <w:pPr>
        <w:pStyle w:val="a3"/>
        <w:spacing w:after="120"/>
        <w:ind w:left="0" w:right="-7" w:firstLine="993"/>
      </w:pPr>
      <w:r w:rsidRPr="006A5269">
        <w:t>При подготовке проекта инвестиционной программы не использовались</w:t>
      </w:r>
      <w:r w:rsidRPr="006A5269">
        <w:rPr>
          <w:spacing w:val="-67"/>
        </w:rPr>
        <w:t xml:space="preserve"> </w:t>
      </w:r>
      <w:r w:rsidRPr="006A5269">
        <w:t>типовые</w:t>
      </w:r>
      <w:r w:rsidRPr="006A5269">
        <w:rPr>
          <w:spacing w:val="1"/>
        </w:rPr>
        <w:t xml:space="preserve"> </w:t>
      </w:r>
      <w:r w:rsidRPr="006A5269">
        <w:t>технологические</w:t>
      </w:r>
      <w:r w:rsidRPr="006A5269">
        <w:rPr>
          <w:spacing w:val="1"/>
        </w:rPr>
        <w:t xml:space="preserve"> </w:t>
      </w:r>
      <w:r w:rsidRPr="006A5269">
        <w:t>решения</w:t>
      </w:r>
      <w:r w:rsidRPr="006A5269">
        <w:rPr>
          <w:spacing w:val="1"/>
        </w:rPr>
        <w:t xml:space="preserve"> </w:t>
      </w:r>
      <w:r w:rsidRPr="006A5269">
        <w:t>капитального</w:t>
      </w:r>
      <w:r w:rsidRPr="006A5269">
        <w:rPr>
          <w:spacing w:val="1"/>
        </w:rPr>
        <w:t xml:space="preserve"> </w:t>
      </w:r>
      <w:r w:rsidRPr="006A5269">
        <w:t>строительства</w:t>
      </w:r>
      <w:r w:rsidRPr="006A5269">
        <w:rPr>
          <w:spacing w:val="1"/>
        </w:rPr>
        <w:t xml:space="preserve"> </w:t>
      </w:r>
      <w:r w:rsidRPr="006A5269">
        <w:t>объектов</w:t>
      </w:r>
      <w:r w:rsidRPr="006A5269">
        <w:rPr>
          <w:spacing w:val="1"/>
        </w:rPr>
        <w:t xml:space="preserve"> </w:t>
      </w:r>
      <w:r w:rsidRPr="006A5269">
        <w:t>электроэнергетики</w:t>
      </w:r>
      <w:r w:rsidRPr="006A5269">
        <w:rPr>
          <w:spacing w:val="1"/>
        </w:rPr>
        <w:t xml:space="preserve"> </w:t>
      </w:r>
      <w:r w:rsidRPr="006A5269">
        <w:t>в</w:t>
      </w:r>
      <w:r w:rsidRPr="006A5269">
        <w:rPr>
          <w:spacing w:val="1"/>
        </w:rPr>
        <w:t xml:space="preserve"> </w:t>
      </w:r>
      <w:r w:rsidRPr="006A5269">
        <w:t>связи</w:t>
      </w:r>
      <w:r w:rsidRPr="006A5269">
        <w:rPr>
          <w:spacing w:val="1"/>
        </w:rPr>
        <w:t xml:space="preserve"> </w:t>
      </w:r>
      <w:r w:rsidRPr="006A5269">
        <w:t>с</w:t>
      </w:r>
      <w:r w:rsidRPr="006A5269">
        <w:rPr>
          <w:spacing w:val="1"/>
        </w:rPr>
        <w:t xml:space="preserve"> </w:t>
      </w:r>
      <w:r w:rsidRPr="006A5269">
        <w:t>проведением</w:t>
      </w:r>
      <w:r w:rsidRPr="006A5269">
        <w:rPr>
          <w:spacing w:val="1"/>
        </w:rPr>
        <w:t xml:space="preserve"> </w:t>
      </w:r>
      <w:r w:rsidRPr="006A5269">
        <w:t>частичной</w:t>
      </w:r>
      <w:r w:rsidRPr="006A5269">
        <w:rPr>
          <w:spacing w:val="1"/>
        </w:rPr>
        <w:t xml:space="preserve"> </w:t>
      </w:r>
      <w:r w:rsidRPr="006A5269">
        <w:t>реконструкции</w:t>
      </w:r>
      <w:r w:rsidRPr="006A5269">
        <w:rPr>
          <w:spacing w:val="1"/>
        </w:rPr>
        <w:t xml:space="preserve"> </w:t>
      </w:r>
      <w:r w:rsidRPr="006A5269">
        <w:t>ТП,</w:t>
      </w:r>
      <w:r w:rsidRPr="006A5269">
        <w:rPr>
          <w:spacing w:val="-67"/>
        </w:rPr>
        <w:t xml:space="preserve"> </w:t>
      </w:r>
      <w:r w:rsidRPr="006A5269">
        <w:t>направленной на увеличение максимальной мощности. Плановые затраты на</w:t>
      </w:r>
      <w:r w:rsidRPr="006A5269">
        <w:rPr>
          <w:spacing w:val="1"/>
        </w:rPr>
        <w:t xml:space="preserve"> </w:t>
      </w:r>
      <w:r w:rsidRPr="006A5269">
        <w:t>реализацию проекта</w:t>
      </w:r>
      <w:r w:rsidRPr="006A5269">
        <w:rPr>
          <w:spacing w:val="1"/>
        </w:rPr>
        <w:t xml:space="preserve"> </w:t>
      </w:r>
      <w:r w:rsidRPr="006A5269">
        <w:t>ниже</w:t>
      </w:r>
      <w:r w:rsidRPr="006A5269">
        <w:rPr>
          <w:spacing w:val="1"/>
        </w:rPr>
        <w:t xml:space="preserve"> </w:t>
      </w:r>
      <w:r w:rsidRPr="006A5269">
        <w:t>расчетных показателей,</w:t>
      </w:r>
      <w:r w:rsidRPr="006A5269">
        <w:rPr>
          <w:spacing w:val="70"/>
        </w:rPr>
        <w:t xml:space="preserve"> </w:t>
      </w:r>
      <w:r w:rsidRPr="006A5269">
        <w:t>сформированных исходя</w:t>
      </w:r>
      <w:r w:rsidRPr="006A5269">
        <w:rPr>
          <w:spacing w:val="1"/>
        </w:rPr>
        <w:t xml:space="preserve"> </w:t>
      </w:r>
      <w:r w:rsidRPr="006A5269">
        <w:t>из</w:t>
      </w:r>
      <w:r w:rsidRPr="006A5269">
        <w:rPr>
          <w:spacing w:val="1"/>
        </w:rPr>
        <w:t xml:space="preserve"> </w:t>
      </w:r>
      <w:r w:rsidRPr="006A5269">
        <w:t>укрупненных</w:t>
      </w:r>
      <w:r w:rsidRPr="006A5269">
        <w:rPr>
          <w:spacing w:val="1"/>
        </w:rPr>
        <w:t xml:space="preserve"> </w:t>
      </w:r>
      <w:r w:rsidRPr="006A5269">
        <w:t>нормативов</w:t>
      </w:r>
      <w:r w:rsidRPr="006A5269">
        <w:rPr>
          <w:spacing w:val="1"/>
        </w:rPr>
        <w:t xml:space="preserve"> </w:t>
      </w:r>
      <w:r w:rsidRPr="006A5269">
        <w:t>цен</w:t>
      </w:r>
      <w:r w:rsidRPr="006A5269">
        <w:rPr>
          <w:spacing w:val="1"/>
        </w:rPr>
        <w:t xml:space="preserve"> </w:t>
      </w:r>
      <w:r w:rsidRPr="006A5269">
        <w:t>типовых</w:t>
      </w:r>
      <w:r w:rsidRPr="006A5269">
        <w:rPr>
          <w:spacing w:val="1"/>
        </w:rPr>
        <w:t xml:space="preserve"> </w:t>
      </w:r>
      <w:r w:rsidRPr="006A5269">
        <w:t>технологических</w:t>
      </w:r>
      <w:r w:rsidRPr="006A5269">
        <w:rPr>
          <w:spacing w:val="1"/>
        </w:rPr>
        <w:t xml:space="preserve"> </w:t>
      </w:r>
      <w:r w:rsidRPr="006A5269">
        <w:t>решений</w:t>
      </w:r>
      <w:r w:rsidRPr="006A5269">
        <w:rPr>
          <w:spacing w:val="1"/>
        </w:rPr>
        <w:t xml:space="preserve"> </w:t>
      </w:r>
      <w:r w:rsidRPr="006A5269">
        <w:t>капитального</w:t>
      </w:r>
      <w:r w:rsidRPr="006A5269">
        <w:rPr>
          <w:spacing w:val="1"/>
        </w:rPr>
        <w:t xml:space="preserve"> </w:t>
      </w:r>
      <w:r w:rsidRPr="006A5269">
        <w:t>строительства</w:t>
      </w:r>
      <w:r w:rsidRPr="006A5269">
        <w:rPr>
          <w:spacing w:val="1"/>
        </w:rPr>
        <w:t xml:space="preserve"> </w:t>
      </w:r>
      <w:r w:rsidRPr="006A5269">
        <w:t>объектов</w:t>
      </w:r>
      <w:r w:rsidRPr="006A5269">
        <w:rPr>
          <w:spacing w:val="1"/>
        </w:rPr>
        <w:t xml:space="preserve"> </w:t>
      </w:r>
      <w:r w:rsidRPr="006A5269">
        <w:t>электроэнергетики</w:t>
      </w:r>
      <w:r w:rsidRPr="006A5269">
        <w:rPr>
          <w:spacing w:val="1"/>
        </w:rPr>
        <w:t xml:space="preserve"> </w:t>
      </w:r>
      <w:r w:rsidRPr="006A5269">
        <w:t>(</w:t>
      </w:r>
      <w:r w:rsidR="00D903BA" w:rsidRPr="00D903BA">
        <w:t>Приказ Минэнерго РФ от 26.02.2024 №</w:t>
      </w:r>
      <w:r w:rsidR="00B41B49">
        <w:t> </w:t>
      </w:r>
      <w:r w:rsidR="00D903BA" w:rsidRPr="00D903BA">
        <w:t>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0B8BD564" w14:textId="41467F0E" w:rsidR="00A34B84" w:rsidRDefault="00A34B84" w:rsidP="00C52ECF">
      <w:pPr>
        <w:pStyle w:val="a3"/>
        <w:spacing w:after="120"/>
        <w:ind w:left="0" w:right="-7" w:firstLine="993"/>
      </w:pPr>
      <w:r w:rsidRPr="00A34B84">
        <w:t>Более подробная информация изложена в пояснительной записке к инвестиционному проекту P_</w:t>
      </w:r>
      <w:r>
        <w:rPr>
          <w:lang w:val="en-US"/>
        </w:rPr>
        <w:t>TP</w:t>
      </w:r>
      <w:r w:rsidRPr="00A34B84">
        <w:t>17027_</w:t>
      </w:r>
      <w:r>
        <w:rPr>
          <w:lang w:val="en-US"/>
        </w:rPr>
        <w:t>RU</w:t>
      </w:r>
      <w:r w:rsidRPr="00A34B84">
        <w:t>10.</w:t>
      </w:r>
    </w:p>
    <w:p w14:paraId="745DB86B" w14:textId="4452E01B" w:rsidR="001E2BEF" w:rsidRDefault="001E2BEF" w:rsidP="001E2BEF">
      <w:pPr>
        <w:pStyle w:val="a3"/>
        <w:numPr>
          <w:ilvl w:val="1"/>
          <w:numId w:val="3"/>
        </w:numPr>
        <w:spacing w:before="5"/>
        <w:ind w:left="0" w:right="-7" w:firstLine="667"/>
        <w:rPr>
          <w:b/>
          <w:bCs/>
        </w:rPr>
      </w:pPr>
      <w:r w:rsidRPr="001E2BEF">
        <w:rPr>
          <w:b/>
          <w:bCs/>
        </w:rPr>
        <w:t>Установка (замена) приборов учета электрической энергии 0,4 кВ при исполнении Федерального закона от 27.12.2018 №522-ФЗ, в связи с истечением срока  эксплуатации счетчика; истечении межповерочного интервала (ИВКЭ - 39 шт., ИИК 3-фазный прямого включения - 241 шт., ИИК 3-фазный полукосвенного включения - 55 шт.)</w:t>
      </w:r>
      <w:r>
        <w:rPr>
          <w:b/>
          <w:bCs/>
        </w:rPr>
        <w:t>.</w:t>
      </w:r>
    </w:p>
    <w:p w14:paraId="673DFF61" w14:textId="3A80A599" w:rsidR="0082786B" w:rsidRDefault="0082786B" w:rsidP="00800002">
      <w:pPr>
        <w:pStyle w:val="a3"/>
        <w:spacing w:before="5"/>
        <w:ind w:left="0" w:right="-7" w:firstLine="993"/>
      </w:pPr>
      <w:r>
        <w:t>На основании</w:t>
      </w:r>
      <w:r w:rsidR="00917F9E">
        <w:t xml:space="preserve"> требований </w:t>
      </w:r>
      <w:r w:rsidR="00917F9E" w:rsidRPr="006D2B45">
        <w:t>Федеральн</w:t>
      </w:r>
      <w:r w:rsidR="00917F9E">
        <w:t>ого</w:t>
      </w:r>
      <w:r w:rsidR="00917F9E" w:rsidRPr="006D2B45">
        <w:t xml:space="preserve"> закон</w:t>
      </w:r>
      <w:r w:rsidR="00917F9E">
        <w:t>а</w:t>
      </w:r>
      <w:r w:rsidR="00917F9E" w:rsidRPr="006D2B45">
        <w:t xml:space="preserve"> от 27.12.2018 </w:t>
      </w:r>
      <w:r w:rsidR="00917F9E">
        <w:t>№</w:t>
      </w:r>
      <w:r w:rsidR="00917F9E" w:rsidRPr="006D2B45">
        <w:t xml:space="preserve"> 522-ФЗ</w:t>
      </w:r>
      <w:r w:rsidR="00917F9E">
        <w:t xml:space="preserve"> и </w:t>
      </w:r>
      <w:r>
        <w:t xml:space="preserve"> Постановления Правительства РФ от 19.06.2020 № 890 по всем приборам учета электрической энергии, допускаемым (вводимым) в эксплуатацию с 1 января 2022 г. для целей коммерческого учета электрической энергии на розничных рынках </w:t>
      </w:r>
      <w:r>
        <w:lastRenderedPageBreak/>
        <w:t>электрической энергии и (или) предоставления коммунальных услуг по электроснабжению в соответствии с требованиями Федерального закона "Об электроэнергетике", сетевая организация обеспечивает безвозмездное предоставление возможности использования функций интеллектуальной системы учета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 субъектам электроэнергетики и потребителям электрической энергии, в отношении которых она обеспечивает коммерческий учет электрической энергии.</w:t>
      </w:r>
    </w:p>
    <w:p w14:paraId="2BA2C7B6" w14:textId="24CF0BB4" w:rsidR="000A572D" w:rsidRDefault="0082786B" w:rsidP="00A032AD">
      <w:pPr>
        <w:pStyle w:val="a3"/>
        <w:spacing w:before="5" w:after="120"/>
        <w:ind w:left="0" w:right="-6" w:firstLine="992"/>
      </w:pPr>
      <w:r>
        <w:t>В целях исполнения вышеуказанн</w:t>
      </w:r>
      <w:r w:rsidR="005F6883">
        <w:t>ого</w:t>
      </w:r>
      <w:r>
        <w:t xml:space="preserve"> Постановлени</w:t>
      </w:r>
      <w:r w:rsidR="005F6883">
        <w:t>я</w:t>
      </w:r>
      <w:r>
        <w:t xml:space="preserve"> Правительства РФ требуется </w:t>
      </w:r>
      <w:r w:rsidR="005F6883">
        <w:t>организация</w:t>
      </w:r>
      <w:r>
        <w:t xml:space="preserve"> интеллектуальной системы учета электрической энергии на объектах ООО «</w:t>
      </w:r>
      <w:r w:rsidR="005F6883">
        <w:t>Техпромэксперт</w:t>
      </w:r>
      <w:r w:rsidR="00D63620">
        <w:t>»</w:t>
      </w:r>
      <w:r w:rsidR="004F6165">
        <w:t xml:space="preserve"> на уровне напряжения 0,4 кВ</w:t>
      </w:r>
      <w:r w:rsidR="005F6883">
        <w:t>,</w:t>
      </w:r>
      <w:r>
        <w:t xml:space="preserve"> запланирова</w:t>
      </w:r>
      <w:r w:rsidR="005F6883">
        <w:t>н</w:t>
      </w:r>
      <w:r>
        <w:t>на</w:t>
      </w:r>
      <w:r w:rsidR="005F6883">
        <w:t>я к реализации</w:t>
      </w:r>
      <w:r>
        <w:t xml:space="preserve"> на 202</w:t>
      </w:r>
      <w:r w:rsidR="00081458">
        <w:t>9</w:t>
      </w:r>
      <w:r>
        <w:t>-</w:t>
      </w:r>
      <w:r w:rsidR="00B862B3">
        <w:t>2030 гг.</w:t>
      </w:r>
      <w:r>
        <w:t xml:space="preserve"> и включает в себя приобретение и оснащение интеллектуальной системы учета</w:t>
      </w:r>
      <w:r w:rsidR="00C52ECF">
        <w:t xml:space="preserve"> и соответствующим инфраструктурным</w:t>
      </w:r>
      <w:r>
        <w:t xml:space="preserve"> оборудованием</w:t>
      </w:r>
      <w:r w:rsidR="00C52ECF">
        <w:t xml:space="preserve"> и программными средствами</w:t>
      </w:r>
      <w:r>
        <w:t>, обеспечивающим</w:t>
      </w:r>
      <w:r w:rsidR="00C52ECF">
        <w:t>и</w:t>
      </w:r>
      <w:r>
        <w:t xml:space="preserve"> удаленный доступ к интеллектуальной системе</w:t>
      </w:r>
      <w:r w:rsidR="00C52ECF">
        <w:t>.</w:t>
      </w:r>
    </w:p>
    <w:p w14:paraId="41B61C7E" w14:textId="77777777" w:rsidR="00D85955" w:rsidRPr="00D85955" w:rsidRDefault="00D85955" w:rsidP="00D85955">
      <w:pPr>
        <w:pStyle w:val="a3"/>
        <w:spacing w:before="5" w:after="120"/>
        <w:ind w:left="0" w:right="-6" w:firstLine="992"/>
      </w:pPr>
      <w:r w:rsidRPr="00D85955">
        <w:t>Объекты, на которых планируется реализовать данный инвестиционный проект, обеспечивают электроснабжение бытовых потребителей (ИЖС, жилые дома блокированной застройки). Исходя из данной специфики объектов, характеризующихся большой плотностью точек поставки, и бытовым характером нагрузки, принято решение реализовывать удаленный сбор данных с приборов учета посредством технологии PLC, для чего в проекте предусмотрена замена существующих приборов учета на приборы учета со встроенным PLC-модемом, а также установкой на отходящих линиях трансформаторных подстанций соответствующих информационно-вычислительных комплексов электроэнергии (концентраторов данных).</w:t>
      </w:r>
    </w:p>
    <w:p w14:paraId="4CDC54D4" w14:textId="1FAAF6E7" w:rsidR="006D29BE" w:rsidRDefault="006D29BE" w:rsidP="006D29BE">
      <w:pPr>
        <w:pStyle w:val="a3"/>
        <w:spacing w:before="5" w:after="120"/>
        <w:ind w:left="0" w:right="-7" w:firstLine="993"/>
      </w:pPr>
      <w:r>
        <w:t>Перечень объектов, подлежащих оснащению интеллектуальной системой учета электрической энергии</w:t>
      </w:r>
      <w:r w:rsidR="004F6165">
        <w:t xml:space="preserve"> на уровне напряжения 0,4 кВ</w:t>
      </w:r>
      <w:r>
        <w:t>:</w:t>
      </w:r>
    </w:p>
    <w:tbl>
      <w:tblPr>
        <w:tblW w:w="0" w:type="auto"/>
        <w:tblInd w:w="113" w:type="dxa"/>
        <w:tblLayout w:type="fixed"/>
        <w:tblLook w:val="04A0" w:firstRow="1" w:lastRow="0" w:firstColumn="1" w:lastColumn="0" w:noHBand="0" w:noVBand="1"/>
      </w:tblPr>
      <w:tblGrid>
        <w:gridCol w:w="682"/>
        <w:gridCol w:w="1911"/>
        <w:gridCol w:w="2505"/>
        <w:gridCol w:w="1068"/>
        <w:gridCol w:w="1007"/>
        <w:gridCol w:w="474"/>
        <w:gridCol w:w="1043"/>
        <w:gridCol w:w="1010"/>
        <w:gridCol w:w="602"/>
      </w:tblGrid>
      <w:tr w:rsidR="005C0D69" w:rsidRPr="005C0D69" w14:paraId="610E49B2" w14:textId="77777777" w:rsidTr="005C0D69">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007C2"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 П/п</w:t>
            </w:r>
          </w:p>
        </w:tc>
        <w:tc>
          <w:tcPr>
            <w:tcW w:w="19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7D29"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Объект</w:t>
            </w:r>
          </w:p>
        </w:tc>
        <w:tc>
          <w:tcPr>
            <w:tcW w:w="25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C6602"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Адрес</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24BF2"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ТП</w:t>
            </w:r>
          </w:p>
        </w:tc>
        <w:tc>
          <w:tcPr>
            <w:tcW w:w="14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6847FF"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ИВКЭ</w:t>
            </w:r>
          </w:p>
        </w:tc>
        <w:tc>
          <w:tcPr>
            <w:tcW w:w="2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9EED9B"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ИИК, шт.</w:t>
            </w:r>
          </w:p>
        </w:tc>
      </w:tr>
      <w:tr w:rsidR="005C0D69" w:rsidRPr="005C0D69" w14:paraId="0669B29D" w14:textId="77777777" w:rsidTr="005C0D69">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7C2E0B33" w14:textId="77777777" w:rsidR="005C0D69" w:rsidRPr="005C0D69" w:rsidRDefault="005C0D69" w:rsidP="005C0D69">
            <w:pPr>
              <w:widowControl/>
              <w:autoSpaceDE/>
              <w:autoSpaceDN/>
              <w:rPr>
                <w:rFonts w:ascii="Calibri" w:hAnsi="Calibri" w:cs="Calibri"/>
                <w:b/>
                <w:bCs/>
                <w:color w:val="000000"/>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0D70A60E" w14:textId="77777777" w:rsidR="005C0D69" w:rsidRPr="005C0D69" w:rsidRDefault="005C0D69" w:rsidP="005C0D69">
            <w:pPr>
              <w:widowControl/>
              <w:autoSpaceDE/>
              <w:autoSpaceDN/>
              <w:rPr>
                <w:rFonts w:ascii="Calibri" w:hAnsi="Calibri" w:cs="Calibri"/>
                <w:b/>
                <w:bCs/>
                <w:color w:val="000000"/>
                <w:lang w:eastAsia="ru-RU"/>
              </w:rPr>
            </w:pP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359F2ABF" w14:textId="77777777" w:rsidR="005C0D69" w:rsidRPr="005C0D69" w:rsidRDefault="005C0D69" w:rsidP="005C0D69">
            <w:pPr>
              <w:widowControl/>
              <w:autoSpaceDE/>
              <w:autoSpaceDN/>
              <w:rPr>
                <w:rFonts w:ascii="Calibri" w:hAnsi="Calibri" w:cs="Calibri"/>
                <w:b/>
                <w:bCs/>
                <w:color w:val="000000"/>
                <w:lang w:eastAsia="ru-RU"/>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3637BC0D" w14:textId="77777777" w:rsidR="005C0D69" w:rsidRPr="005C0D69" w:rsidRDefault="005C0D69" w:rsidP="005C0D69">
            <w:pPr>
              <w:widowControl/>
              <w:autoSpaceDE/>
              <w:autoSpaceDN/>
              <w:rPr>
                <w:rFonts w:ascii="Calibri" w:hAnsi="Calibri" w:cs="Calibri"/>
                <w:b/>
                <w:bCs/>
                <w:color w:val="000000"/>
                <w:lang w:eastAsia="ru-RU"/>
              </w:rPr>
            </w:pPr>
          </w:p>
        </w:tc>
        <w:tc>
          <w:tcPr>
            <w:tcW w:w="1007" w:type="dxa"/>
            <w:tcBorders>
              <w:top w:val="nil"/>
              <w:left w:val="nil"/>
              <w:bottom w:val="single" w:sz="4" w:space="0" w:color="auto"/>
              <w:right w:val="single" w:sz="4" w:space="0" w:color="auto"/>
            </w:tcBorders>
            <w:shd w:val="clear" w:color="auto" w:fill="auto"/>
            <w:noWrap/>
            <w:vAlign w:val="center"/>
            <w:hideMark/>
          </w:tcPr>
          <w:p w14:paraId="13361053"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Кол-во, шт.</w:t>
            </w:r>
          </w:p>
        </w:tc>
        <w:tc>
          <w:tcPr>
            <w:tcW w:w="474" w:type="dxa"/>
            <w:tcBorders>
              <w:top w:val="nil"/>
              <w:left w:val="nil"/>
              <w:bottom w:val="single" w:sz="4" w:space="0" w:color="auto"/>
              <w:right w:val="single" w:sz="4" w:space="0" w:color="auto"/>
            </w:tcBorders>
            <w:shd w:val="clear" w:color="auto" w:fill="auto"/>
            <w:noWrap/>
            <w:vAlign w:val="center"/>
            <w:hideMark/>
          </w:tcPr>
          <w:p w14:paraId="1C1CEC36"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Тип</w:t>
            </w:r>
          </w:p>
        </w:tc>
        <w:tc>
          <w:tcPr>
            <w:tcW w:w="1043" w:type="dxa"/>
            <w:tcBorders>
              <w:top w:val="nil"/>
              <w:left w:val="nil"/>
              <w:bottom w:val="single" w:sz="4" w:space="0" w:color="auto"/>
              <w:right w:val="single" w:sz="4" w:space="0" w:color="auto"/>
            </w:tcBorders>
            <w:shd w:val="clear" w:color="auto" w:fill="auto"/>
            <w:noWrap/>
            <w:vAlign w:val="center"/>
            <w:hideMark/>
          </w:tcPr>
          <w:p w14:paraId="1C9EA5F7"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3-ф прямой</w:t>
            </w:r>
          </w:p>
        </w:tc>
        <w:tc>
          <w:tcPr>
            <w:tcW w:w="1010" w:type="dxa"/>
            <w:tcBorders>
              <w:top w:val="nil"/>
              <w:left w:val="nil"/>
              <w:bottom w:val="single" w:sz="4" w:space="0" w:color="auto"/>
              <w:right w:val="single" w:sz="4" w:space="0" w:color="auto"/>
            </w:tcBorders>
            <w:shd w:val="clear" w:color="auto" w:fill="auto"/>
            <w:noWrap/>
            <w:vAlign w:val="center"/>
            <w:hideMark/>
          </w:tcPr>
          <w:p w14:paraId="0D51C01D"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3-ф п/косв.</w:t>
            </w:r>
          </w:p>
        </w:tc>
        <w:tc>
          <w:tcPr>
            <w:tcW w:w="602" w:type="dxa"/>
            <w:tcBorders>
              <w:top w:val="nil"/>
              <w:left w:val="nil"/>
              <w:bottom w:val="single" w:sz="4" w:space="0" w:color="auto"/>
              <w:right w:val="single" w:sz="4" w:space="0" w:color="auto"/>
            </w:tcBorders>
            <w:shd w:val="clear" w:color="auto" w:fill="auto"/>
            <w:noWrap/>
            <w:vAlign w:val="center"/>
            <w:hideMark/>
          </w:tcPr>
          <w:p w14:paraId="1443C1AC" w14:textId="77777777" w:rsidR="005C0D69" w:rsidRPr="005C0D69" w:rsidRDefault="005C0D69" w:rsidP="005C0D69">
            <w:pPr>
              <w:widowControl/>
              <w:autoSpaceDE/>
              <w:autoSpaceDN/>
              <w:jc w:val="center"/>
              <w:rPr>
                <w:rFonts w:ascii="Calibri" w:hAnsi="Calibri" w:cs="Calibri"/>
                <w:b/>
                <w:bCs/>
                <w:color w:val="000000"/>
                <w:lang w:eastAsia="ru-RU"/>
              </w:rPr>
            </w:pPr>
            <w:r w:rsidRPr="005C0D69">
              <w:rPr>
                <w:rFonts w:ascii="Calibri" w:hAnsi="Calibri" w:cs="Calibri"/>
                <w:b/>
                <w:bCs/>
                <w:color w:val="000000"/>
                <w:lang w:eastAsia="ru-RU"/>
              </w:rPr>
              <w:t>Всего</w:t>
            </w:r>
          </w:p>
        </w:tc>
      </w:tr>
      <w:tr w:rsidR="005C0D69" w:rsidRPr="005C0D69" w14:paraId="23976CE5" w14:textId="77777777" w:rsidTr="005C0D69">
        <w:trPr>
          <w:trHeight w:val="600"/>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1FF5DD52"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1</w:t>
            </w:r>
          </w:p>
        </w:tc>
        <w:tc>
          <w:tcPr>
            <w:tcW w:w="1911" w:type="dxa"/>
            <w:tcBorders>
              <w:top w:val="nil"/>
              <w:left w:val="nil"/>
              <w:bottom w:val="single" w:sz="4" w:space="0" w:color="auto"/>
              <w:right w:val="single" w:sz="4" w:space="0" w:color="auto"/>
            </w:tcBorders>
            <w:shd w:val="clear" w:color="auto" w:fill="auto"/>
            <w:vAlign w:val="center"/>
            <w:hideMark/>
          </w:tcPr>
          <w:p w14:paraId="363853A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Уютный, Андреевка</w:t>
            </w:r>
          </w:p>
        </w:tc>
        <w:tc>
          <w:tcPr>
            <w:tcW w:w="2505" w:type="dxa"/>
            <w:tcBorders>
              <w:top w:val="nil"/>
              <w:left w:val="nil"/>
              <w:bottom w:val="single" w:sz="4" w:space="0" w:color="auto"/>
              <w:right w:val="single" w:sz="4" w:space="0" w:color="auto"/>
            </w:tcBorders>
            <w:shd w:val="clear" w:color="auto" w:fill="auto"/>
            <w:vAlign w:val="bottom"/>
            <w:hideMark/>
          </w:tcPr>
          <w:p w14:paraId="29EEF93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Солнечногорский г.о., р.п. Андреевка, ул. Жилинская, 27</w:t>
            </w:r>
          </w:p>
        </w:tc>
        <w:tc>
          <w:tcPr>
            <w:tcW w:w="1068" w:type="dxa"/>
            <w:tcBorders>
              <w:top w:val="nil"/>
              <w:left w:val="nil"/>
              <w:bottom w:val="single" w:sz="4" w:space="0" w:color="auto"/>
              <w:right w:val="single" w:sz="4" w:space="0" w:color="auto"/>
            </w:tcBorders>
            <w:shd w:val="clear" w:color="auto" w:fill="auto"/>
            <w:noWrap/>
            <w:vAlign w:val="bottom"/>
            <w:hideMark/>
          </w:tcPr>
          <w:p w14:paraId="4FDBF6B1"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ТП-2906</w:t>
            </w:r>
          </w:p>
        </w:tc>
        <w:tc>
          <w:tcPr>
            <w:tcW w:w="1007" w:type="dxa"/>
            <w:tcBorders>
              <w:top w:val="nil"/>
              <w:left w:val="nil"/>
              <w:bottom w:val="single" w:sz="4" w:space="0" w:color="auto"/>
              <w:right w:val="single" w:sz="4" w:space="0" w:color="auto"/>
            </w:tcBorders>
            <w:shd w:val="clear" w:color="auto" w:fill="auto"/>
            <w:noWrap/>
            <w:vAlign w:val="bottom"/>
            <w:hideMark/>
          </w:tcPr>
          <w:p w14:paraId="4493CF3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75819F43"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8C7BA3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1010" w:type="dxa"/>
            <w:tcBorders>
              <w:top w:val="nil"/>
              <w:left w:val="nil"/>
              <w:bottom w:val="single" w:sz="4" w:space="0" w:color="auto"/>
              <w:right w:val="single" w:sz="4" w:space="0" w:color="auto"/>
            </w:tcBorders>
            <w:shd w:val="clear" w:color="auto" w:fill="auto"/>
            <w:noWrap/>
            <w:vAlign w:val="bottom"/>
            <w:hideMark/>
          </w:tcPr>
          <w:p w14:paraId="713F809B"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nil"/>
              <w:left w:val="nil"/>
              <w:bottom w:val="single" w:sz="4" w:space="0" w:color="auto"/>
              <w:right w:val="single" w:sz="4" w:space="0" w:color="auto"/>
            </w:tcBorders>
            <w:shd w:val="clear" w:color="auto" w:fill="auto"/>
            <w:noWrap/>
            <w:vAlign w:val="bottom"/>
            <w:hideMark/>
          </w:tcPr>
          <w:p w14:paraId="2C35B61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r>
      <w:tr w:rsidR="005C0D69" w:rsidRPr="005C0D69" w14:paraId="18564310" w14:textId="77777777" w:rsidTr="005C0D69">
        <w:trPr>
          <w:trHeight w:val="600"/>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03394D2F"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2</w:t>
            </w:r>
          </w:p>
        </w:tc>
        <w:tc>
          <w:tcPr>
            <w:tcW w:w="1911" w:type="dxa"/>
            <w:tcBorders>
              <w:top w:val="nil"/>
              <w:left w:val="nil"/>
              <w:bottom w:val="single" w:sz="4" w:space="0" w:color="auto"/>
              <w:right w:val="single" w:sz="4" w:space="0" w:color="auto"/>
            </w:tcBorders>
            <w:shd w:val="clear" w:color="auto" w:fill="auto"/>
            <w:vAlign w:val="center"/>
            <w:hideMark/>
          </w:tcPr>
          <w:p w14:paraId="4852BC32"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Уютный, Андреевка</w:t>
            </w:r>
          </w:p>
        </w:tc>
        <w:tc>
          <w:tcPr>
            <w:tcW w:w="2505" w:type="dxa"/>
            <w:tcBorders>
              <w:top w:val="nil"/>
              <w:left w:val="nil"/>
              <w:bottom w:val="single" w:sz="4" w:space="0" w:color="auto"/>
              <w:right w:val="single" w:sz="4" w:space="0" w:color="auto"/>
            </w:tcBorders>
            <w:shd w:val="clear" w:color="auto" w:fill="auto"/>
            <w:vAlign w:val="bottom"/>
            <w:hideMark/>
          </w:tcPr>
          <w:p w14:paraId="290AA5E1"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Солнечногорский г.о., р.п. Андреевка, ул. Жилинская, 27</w:t>
            </w:r>
          </w:p>
        </w:tc>
        <w:tc>
          <w:tcPr>
            <w:tcW w:w="1068" w:type="dxa"/>
            <w:tcBorders>
              <w:top w:val="nil"/>
              <w:left w:val="nil"/>
              <w:bottom w:val="single" w:sz="4" w:space="0" w:color="auto"/>
              <w:right w:val="single" w:sz="4" w:space="0" w:color="auto"/>
            </w:tcBorders>
            <w:shd w:val="clear" w:color="auto" w:fill="auto"/>
            <w:noWrap/>
            <w:vAlign w:val="bottom"/>
            <w:hideMark/>
          </w:tcPr>
          <w:p w14:paraId="188A7FCF"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ТП-1331</w:t>
            </w:r>
          </w:p>
        </w:tc>
        <w:tc>
          <w:tcPr>
            <w:tcW w:w="1007" w:type="dxa"/>
            <w:tcBorders>
              <w:top w:val="nil"/>
              <w:left w:val="nil"/>
              <w:bottom w:val="single" w:sz="4" w:space="0" w:color="auto"/>
              <w:right w:val="single" w:sz="4" w:space="0" w:color="auto"/>
            </w:tcBorders>
            <w:shd w:val="clear" w:color="auto" w:fill="auto"/>
            <w:noWrap/>
            <w:vAlign w:val="bottom"/>
            <w:hideMark/>
          </w:tcPr>
          <w:p w14:paraId="1455DE3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3D3B091F"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1CD9D0F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1010" w:type="dxa"/>
            <w:tcBorders>
              <w:top w:val="nil"/>
              <w:left w:val="nil"/>
              <w:bottom w:val="single" w:sz="4" w:space="0" w:color="auto"/>
              <w:right w:val="single" w:sz="4" w:space="0" w:color="auto"/>
            </w:tcBorders>
            <w:shd w:val="clear" w:color="auto" w:fill="auto"/>
            <w:noWrap/>
            <w:vAlign w:val="bottom"/>
            <w:hideMark/>
          </w:tcPr>
          <w:p w14:paraId="6B3354D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2B4BDC7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3</w:t>
            </w:r>
          </w:p>
        </w:tc>
      </w:tr>
      <w:tr w:rsidR="005C0D69" w:rsidRPr="005C0D69" w14:paraId="507CFB72" w14:textId="77777777" w:rsidTr="005C0D69">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77143"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3</w:t>
            </w:r>
          </w:p>
        </w:tc>
        <w:tc>
          <w:tcPr>
            <w:tcW w:w="1911" w:type="dxa"/>
            <w:tcBorders>
              <w:top w:val="nil"/>
              <w:left w:val="nil"/>
              <w:bottom w:val="single" w:sz="4" w:space="0" w:color="auto"/>
              <w:right w:val="single" w:sz="4" w:space="0" w:color="auto"/>
            </w:tcBorders>
            <w:shd w:val="clear" w:color="auto" w:fill="auto"/>
            <w:noWrap/>
            <w:vAlign w:val="center"/>
            <w:hideMark/>
          </w:tcPr>
          <w:p w14:paraId="75A0F6DF"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Дача 9-18</w:t>
            </w:r>
          </w:p>
        </w:tc>
        <w:tc>
          <w:tcPr>
            <w:tcW w:w="25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2BB98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 </w:t>
            </w:r>
          </w:p>
        </w:tc>
        <w:tc>
          <w:tcPr>
            <w:tcW w:w="1068" w:type="dxa"/>
            <w:tcBorders>
              <w:top w:val="nil"/>
              <w:left w:val="nil"/>
              <w:bottom w:val="single" w:sz="4" w:space="0" w:color="auto"/>
              <w:right w:val="single" w:sz="4" w:space="0" w:color="auto"/>
            </w:tcBorders>
            <w:shd w:val="clear" w:color="auto" w:fill="auto"/>
            <w:noWrap/>
            <w:vAlign w:val="bottom"/>
            <w:hideMark/>
          </w:tcPr>
          <w:p w14:paraId="177A4FD6"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ТП-3156</w:t>
            </w:r>
          </w:p>
        </w:tc>
        <w:tc>
          <w:tcPr>
            <w:tcW w:w="1007" w:type="dxa"/>
            <w:tcBorders>
              <w:top w:val="nil"/>
              <w:left w:val="nil"/>
              <w:bottom w:val="single" w:sz="4" w:space="0" w:color="auto"/>
              <w:right w:val="single" w:sz="4" w:space="0" w:color="auto"/>
            </w:tcBorders>
            <w:shd w:val="clear" w:color="auto" w:fill="auto"/>
            <w:noWrap/>
            <w:vAlign w:val="bottom"/>
            <w:hideMark/>
          </w:tcPr>
          <w:p w14:paraId="4A5570A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4ACF7B14"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14B181E3"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15</w:t>
            </w:r>
          </w:p>
        </w:tc>
        <w:tc>
          <w:tcPr>
            <w:tcW w:w="1010" w:type="dxa"/>
            <w:tcBorders>
              <w:top w:val="nil"/>
              <w:left w:val="nil"/>
              <w:bottom w:val="single" w:sz="4" w:space="0" w:color="auto"/>
              <w:right w:val="single" w:sz="4" w:space="0" w:color="auto"/>
            </w:tcBorders>
            <w:shd w:val="clear" w:color="auto" w:fill="auto"/>
            <w:noWrap/>
            <w:vAlign w:val="bottom"/>
            <w:hideMark/>
          </w:tcPr>
          <w:p w14:paraId="78D0B036"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nil"/>
              <w:left w:val="nil"/>
              <w:bottom w:val="single" w:sz="4" w:space="0" w:color="auto"/>
              <w:right w:val="single" w:sz="4" w:space="0" w:color="auto"/>
            </w:tcBorders>
            <w:shd w:val="clear" w:color="auto" w:fill="auto"/>
            <w:noWrap/>
            <w:vAlign w:val="bottom"/>
            <w:hideMark/>
          </w:tcPr>
          <w:p w14:paraId="7905042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15</w:t>
            </w:r>
          </w:p>
        </w:tc>
      </w:tr>
      <w:tr w:rsidR="005C0D69" w:rsidRPr="005C0D69" w14:paraId="5ACAF003" w14:textId="77777777" w:rsidTr="001E2BEF">
        <w:trPr>
          <w:trHeight w:val="300"/>
        </w:trPr>
        <w:tc>
          <w:tcPr>
            <w:tcW w:w="682" w:type="dxa"/>
            <w:vMerge/>
            <w:tcBorders>
              <w:top w:val="nil"/>
              <w:left w:val="single" w:sz="4" w:space="0" w:color="auto"/>
              <w:bottom w:val="single" w:sz="4" w:space="0" w:color="auto"/>
              <w:right w:val="single" w:sz="4" w:space="0" w:color="auto"/>
            </w:tcBorders>
            <w:vAlign w:val="center"/>
            <w:hideMark/>
          </w:tcPr>
          <w:p w14:paraId="65C735EE"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266CCC6C"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Дача 9-18</w:t>
            </w:r>
          </w:p>
        </w:tc>
        <w:tc>
          <w:tcPr>
            <w:tcW w:w="2505" w:type="dxa"/>
            <w:vMerge/>
            <w:tcBorders>
              <w:top w:val="nil"/>
              <w:left w:val="single" w:sz="4" w:space="0" w:color="auto"/>
              <w:bottom w:val="single" w:sz="4" w:space="0" w:color="auto"/>
              <w:right w:val="single" w:sz="4" w:space="0" w:color="auto"/>
            </w:tcBorders>
            <w:vAlign w:val="center"/>
            <w:hideMark/>
          </w:tcPr>
          <w:p w14:paraId="36EB005C"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70799AF1"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ТП-3157</w:t>
            </w:r>
          </w:p>
        </w:tc>
        <w:tc>
          <w:tcPr>
            <w:tcW w:w="1007" w:type="dxa"/>
            <w:tcBorders>
              <w:top w:val="nil"/>
              <w:left w:val="nil"/>
              <w:bottom w:val="single" w:sz="4" w:space="0" w:color="auto"/>
              <w:right w:val="single" w:sz="4" w:space="0" w:color="auto"/>
            </w:tcBorders>
            <w:shd w:val="clear" w:color="auto" w:fill="auto"/>
            <w:noWrap/>
            <w:vAlign w:val="bottom"/>
            <w:hideMark/>
          </w:tcPr>
          <w:p w14:paraId="043A015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405349B1"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563EDD4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11</w:t>
            </w:r>
          </w:p>
        </w:tc>
        <w:tc>
          <w:tcPr>
            <w:tcW w:w="1010" w:type="dxa"/>
            <w:tcBorders>
              <w:top w:val="nil"/>
              <w:left w:val="nil"/>
              <w:bottom w:val="single" w:sz="4" w:space="0" w:color="auto"/>
              <w:right w:val="single" w:sz="4" w:space="0" w:color="auto"/>
            </w:tcBorders>
            <w:shd w:val="clear" w:color="auto" w:fill="auto"/>
            <w:noWrap/>
            <w:vAlign w:val="bottom"/>
            <w:hideMark/>
          </w:tcPr>
          <w:p w14:paraId="44BB9554"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nil"/>
              <w:left w:val="nil"/>
              <w:bottom w:val="single" w:sz="4" w:space="0" w:color="auto"/>
              <w:right w:val="single" w:sz="4" w:space="0" w:color="auto"/>
            </w:tcBorders>
            <w:shd w:val="clear" w:color="auto" w:fill="auto"/>
            <w:noWrap/>
            <w:vAlign w:val="bottom"/>
            <w:hideMark/>
          </w:tcPr>
          <w:p w14:paraId="6B5C9B9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11</w:t>
            </w:r>
          </w:p>
        </w:tc>
      </w:tr>
      <w:tr w:rsidR="005C0D69" w:rsidRPr="005C0D69" w14:paraId="318AE156" w14:textId="77777777" w:rsidTr="001E2BEF">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3666876B"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5F608"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Дача 9-18</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609C426F"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D78A2"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ТП-3223</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9D6A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CFC3D"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5B11D"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45</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8703E"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6B1A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45</w:t>
            </w:r>
          </w:p>
        </w:tc>
      </w:tr>
      <w:tr w:rsidR="005C0D69" w:rsidRPr="005C0D69" w14:paraId="595678A3" w14:textId="77777777" w:rsidTr="001E2BEF">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37F36F84"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9FB8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Дача 9-18</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470395C7"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5D96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ТП-3158</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2CDD0"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8CC9"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BEE42"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42</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041C2"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7528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42</w:t>
            </w:r>
          </w:p>
        </w:tc>
      </w:tr>
      <w:tr w:rsidR="005C0D69" w:rsidRPr="005C0D69" w14:paraId="37CEDFE3" w14:textId="77777777" w:rsidTr="001E2BEF">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655EDA2E"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5162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Дача 9-18</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299021F9"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429B3"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ТП-3155</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0732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E3858"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46302"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711CE"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2C9A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r>
      <w:tr w:rsidR="005C0D69" w:rsidRPr="005C0D69" w14:paraId="49C52996" w14:textId="77777777" w:rsidTr="001E2BEF">
        <w:trPr>
          <w:trHeight w:val="600"/>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E79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4</w:t>
            </w:r>
          </w:p>
        </w:tc>
        <w:tc>
          <w:tcPr>
            <w:tcW w:w="1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4B425"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Мережи</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4FC7E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 Химки, мкр. Новогорс, ул. Олимпийская</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5E329"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РТП-77</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84C60"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6C65A"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475D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70</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9786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14</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8D5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84</w:t>
            </w:r>
          </w:p>
        </w:tc>
      </w:tr>
      <w:tr w:rsidR="005C0D69" w:rsidRPr="005C0D69" w14:paraId="2F3C09A8" w14:textId="77777777" w:rsidTr="001E2BEF">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9428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5</w:t>
            </w:r>
          </w:p>
        </w:tc>
        <w:tc>
          <w:tcPr>
            <w:tcW w:w="1911" w:type="dxa"/>
            <w:tcBorders>
              <w:top w:val="single" w:sz="4" w:space="0" w:color="auto"/>
              <w:left w:val="nil"/>
              <w:bottom w:val="single" w:sz="4" w:space="0" w:color="auto"/>
              <w:right w:val="single" w:sz="4" w:space="0" w:color="auto"/>
            </w:tcBorders>
            <w:shd w:val="clear" w:color="auto" w:fill="auto"/>
            <w:noWrap/>
            <w:vAlign w:val="center"/>
            <w:hideMark/>
          </w:tcPr>
          <w:p w14:paraId="48DAD3A5"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Северная Страна</w:t>
            </w:r>
          </w:p>
        </w:tc>
        <w:tc>
          <w:tcPr>
            <w:tcW w:w="2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6322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 Химки, мкр. Новогорс, ул. Заречная</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14:paraId="38EF4B34"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ТП-17026</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F24CA7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single" w:sz="4" w:space="0" w:color="auto"/>
              <w:left w:val="nil"/>
              <w:bottom w:val="single" w:sz="4" w:space="0" w:color="auto"/>
              <w:right w:val="single" w:sz="4" w:space="0" w:color="auto"/>
            </w:tcBorders>
            <w:shd w:val="clear" w:color="auto" w:fill="auto"/>
            <w:noWrap/>
            <w:vAlign w:val="bottom"/>
            <w:hideMark/>
          </w:tcPr>
          <w:p w14:paraId="51789A30"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single" w:sz="4" w:space="0" w:color="auto"/>
              <w:left w:val="nil"/>
              <w:bottom w:val="single" w:sz="4" w:space="0" w:color="auto"/>
              <w:right w:val="single" w:sz="4" w:space="0" w:color="auto"/>
            </w:tcBorders>
            <w:shd w:val="clear" w:color="auto" w:fill="auto"/>
            <w:noWrap/>
            <w:vAlign w:val="bottom"/>
            <w:hideMark/>
          </w:tcPr>
          <w:p w14:paraId="1AC0048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3</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14:paraId="537B31EB"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602" w:type="dxa"/>
            <w:tcBorders>
              <w:top w:val="single" w:sz="4" w:space="0" w:color="auto"/>
              <w:left w:val="nil"/>
              <w:bottom w:val="single" w:sz="4" w:space="0" w:color="auto"/>
              <w:right w:val="single" w:sz="4" w:space="0" w:color="auto"/>
            </w:tcBorders>
            <w:shd w:val="clear" w:color="auto" w:fill="auto"/>
            <w:noWrap/>
            <w:vAlign w:val="bottom"/>
            <w:hideMark/>
          </w:tcPr>
          <w:p w14:paraId="3836F404"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3</w:t>
            </w:r>
          </w:p>
        </w:tc>
      </w:tr>
      <w:tr w:rsidR="005C0D69" w:rsidRPr="005C0D69" w14:paraId="35F89643"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2D4B4175"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3B1AEDA9"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Северная Страна</w:t>
            </w:r>
          </w:p>
        </w:tc>
        <w:tc>
          <w:tcPr>
            <w:tcW w:w="2505" w:type="dxa"/>
            <w:vMerge/>
            <w:tcBorders>
              <w:top w:val="nil"/>
              <w:left w:val="single" w:sz="4" w:space="0" w:color="auto"/>
              <w:bottom w:val="single" w:sz="4" w:space="0" w:color="auto"/>
              <w:right w:val="single" w:sz="4" w:space="0" w:color="auto"/>
            </w:tcBorders>
            <w:vAlign w:val="center"/>
            <w:hideMark/>
          </w:tcPr>
          <w:p w14:paraId="131C432A"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3E4962C6"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ТП-17027</w:t>
            </w:r>
          </w:p>
        </w:tc>
        <w:tc>
          <w:tcPr>
            <w:tcW w:w="1007" w:type="dxa"/>
            <w:tcBorders>
              <w:top w:val="nil"/>
              <w:left w:val="nil"/>
              <w:bottom w:val="single" w:sz="4" w:space="0" w:color="auto"/>
              <w:right w:val="single" w:sz="4" w:space="0" w:color="auto"/>
            </w:tcBorders>
            <w:shd w:val="clear" w:color="auto" w:fill="auto"/>
            <w:noWrap/>
            <w:vAlign w:val="bottom"/>
            <w:hideMark/>
          </w:tcPr>
          <w:p w14:paraId="205F0878"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78D4A275"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10694B8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0</w:t>
            </w:r>
          </w:p>
        </w:tc>
        <w:tc>
          <w:tcPr>
            <w:tcW w:w="1010" w:type="dxa"/>
            <w:tcBorders>
              <w:top w:val="nil"/>
              <w:left w:val="nil"/>
              <w:bottom w:val="single" w:sz="4" w:space="0" w:color="auto"/>
              <w:right w:val="single" w:sz="4" w:space="0" w:color="auto"/>
            </w:tcBorders>
            <w:shd w:val="clear" w:color="auto" w:fill="auto"/>
            <w:noWrap/>
            <w:vAlign w:val="bottom"/>
            <w:hideMark/>
          </w:tcPr>
          <w:p w14:paraId="3284538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602" w:type="dxa"/>
            <w:tcBorders>
              <w:top w:val="nil"/>
              <w:left w:val="nil"/>
              <w:bottom w:val="single" w:sz="4" w:space="0" w:color="auto"/>
              <w:right w:val="single" w:sz="4" w:space="0" w:color="auto"/>
            </w:tcBorders>
            <w:shd w:val="clear" w:color="auto" w:fill="auto"/>
            <w:noWrap/>
            <w:vAlign w:val="bottom"/>
            <w:hideMark/>
          </w:tcPr>
          <w:p w14:paraId="19859D84"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r>
      <w:tr w:rsidR="005C0D69" w:rsidRPr="005C0D69" w14:paraId="6959DFB1" w14:textId="77777777" w:rsidTr="005C0D69">
        <w:trPr>
          <w:trHeight w:val="600"/>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1CA962D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6</w:t>
            </w:r>
          </w:p>
        </w:tc>
        <w:tc>
          <w:tcPr>
            <w:tcW w:w="1911" w:type="dxa"/>
            <w:tcBorders>
              <w:top w:val="nil"/>
              <w:left w:val="nil"/>
              <w:bottom w:val="single" w:sz="4" w:space="0" w:color="auto"/>
              <w:right w:val="single" w:sz="4" w:space="0" w:color="auto"/>
            </w:tcBorders>
            <w:shd w:val="clear" w:color="auto" w:fill="auto"/>
            <w:noWrap/>
            <w:vAlign w:val="center"/>
            <w:hideMark/>
          </w:tcPr>
          <w:p w14:paraId="29422F38"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Химки Девелопмент</w:t>
            </w:r>
          </w:p>
        </w:tc>
        <w:tc>
          <w:tcPr>
            <w:tcW w:w="2505" w:type="dxa"/>
            <w:tcBorders>
              <w:top w:val="nil"/>
              <w:left w:val="nil"/>
              <w:bottom w:val="single" w:sz="4" w:space="0" w:color="auto"/>
              <w:right w:val="single" w:sz="4" w:space="0" w:color="auto"/>
            </w:tcBorders>
            <w:shd w:val="clear" w:color="auto" w:fill="auto"/>
            <w:vAlign w:val="center"/>
            <w:hideMark/>
          </w:tcPr>
          <w:p w14:paraId="6B1A5201"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 Химки, мкр. Новогорс, ул. Ивановская, 53</w:t>
            </w:r>
          </w:p>
        </w:tc>
        <w:tc>
          <w:tcPr>
            <w:tcW w:w="1068" w:type="dxa"/>
            <w:tcBorders>
              <w:top w:val="nil"/>
              <w:left w:val="nil"/>
              <w:bottom w:val="single" w:sz="4" w:space="0" w:color="auto"/>
              <w:right w:val="single" w:sz="4" w:space="0" w:color="auto"/>
            </w:tcBorders>
            <w:shd w:val="clear" w:color="auto" w:fill="auto"/>
            <w:noWrap/>
            <w:vAlign w:val="bottom"/>
            <w:hideMark/>
          </w:tcPr>
          <w:p w14:paraId="6BC8E852"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ТП-252</w:t>
            </w:r>
          </w:p>
        </w:tc>
        <w:tc>
          <w:tcPr>
            <w:tcW w:w="1007" w:type="dxa"/>
            <w:tcBorders>
              <w:top w:val="nil"/>
              <w:left w:val="nil"/>
              <w:bottom w:val="single" w:sz="4" w:space="0" w:color="auto"/>
              <w:right w:val="single" w:sz="4" w:space="0" w:color="auto"/>
            </w:tcBorders>
            <w:shd w:val="clear" w:color="auto" w:fill="auto"/>
            <w:noWrap/>
            <w:vAlign w:val="bottom"/>
            <w:hideMark/>
          </w:tcPr>
          <w:p w14:paraId="15858AA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3F24DBB2"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40D09E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1010" w:type="dxa"/>
            <w:tcBorders>
              <w:top w:val="nil"/>
              <w:left w:val="nil"/>
              <w:bottom w:val="single" w:sz="4" w:space="0" w:color="auto"/>
              <w:right w:val="single" w:sz="4" w:space="0" w:color="auto"/>
            </w:tcBorders>
            <w:shd w:val="clear" w:color="auto" w:fill="auto"/>
            <w:noWrap/>
            <w:vAlign w:val="bottom"/>
            <w:hideMark/>
          </w:tcPr>
          <w:p w14:paraId="03413B9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c>
          <w:tcPr>
            <w:tcW w:w="602" w:type="dxa"/>
            <w:tcBorders>
              <w:top w:val="nil"/>
              <w:left w:val="nil"/>
              <w:bottom w:val="single" w:sz="4" w:space="0" w:color="auto"/>
              <w:right w:val="single" w:sz="4" w:space="0" w:color="auto"/>
            </w:tcBorders>
            <w:shd w:val="clear" w:color="auto" w:fill="auto"/>
            <w:noWrap/>
            <w:vAlign w:val="bottom"/>
            <w:hideMark/>
          </w:tcPr>
          <w:p w14:paraId="78978F1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8</w:t>
            </w:r>
          </w:p>
        </w:tc>
      </w:tr>
      <w:tr w:rsidR="005C0D69" w:rsidRPr="005C0D69" w14:paraId="0D239D74" w14:textId="77777777" w:rsidTr="005C0D69">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E774D3"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7</w:t>
            </w:r>
          </w:p>
        </w:tc>
        <w:tc>
          <w:tcPr>
            <w:tcW w:w="1911" w:type="dxa"/>
            <w:tcBorders>
              <w:top w:val="nil"/>
              <w:left w:val="nil"/>
              <w:bottom w:val="single" w:sz="4" w:space="0" w:color="auto"/>
              <w:right w:val="single" w:sz="4" w:space="0" w:color="auto"/>
            </w:tcBorders>
            <w:shd w:val="clear" w:color="auto" w:fill="auto"/>
            <w:noWrap/>
            <w:vAlign w:val="center"/>
            <w:hideMark/>
          </w:tcPr>
          <w:p w14:paraId="45798F3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Мечта</w:t>
            </w:r>
          </w:p>
        </w:tc>
        <w:tc>
          <w:tcPr>
            <w:tcW w:w="25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789656"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Дмитровский г.о., с. Озерецкое</w:t>
            </w:r>
          </w:p>
        </w:tc>
        <w:tc>
          <w:tcPr>
            <w:tcW w:w="1068" w:type="dxa"/>
            <w:tcBorders>
              <w:top w:val="nil"/>
              <w:left w:val="nil"/>
              <w:bottom w:val="single" w:sz="4" w:space="0" w:color="auto"/>
              <w:right w:val="single" w:sz="4" w:space="0" w:color="auto"/>
            </w:tcBorders>
            <w:shd w:val="clear" w:color="auto" w:fill="auto"/>
            <w:noWrap/>
            <w:vAlign w:val="bottom"/>
            <w:hideMark/>
          </w:tcPr>
          <w:p w14:paraId="242C3B28"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КТП-1249</w:t>
            </w:r>
          </w:p>
        </w:tc>
        <w:tc>
          <w:tcPr>
            <w:tcW w:w="1007" w:type="dxa"/>
            <w:tcBorders>
              <w:top w:val="nil"/>
              <w:left w:val="nil"/>
              <w:bottom w:val="single" w:sz="4" w:space="0" w:color="auto"/>
              <w:right w:val="single" w:sz="4" w:space="0" w:color="auto"/>
            </w:tcBorders>
            <w:shd w:val="clear" w:color="auto" w:fill="auto"/>
            <w:noWrap/>
            <w:vAlign w:val="bottom"/>
            <w:hideMark/>
          </w:tcPr>
          <w:p w14:paraId="4FE6462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501EDB41"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4ACE1B3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1010" w:type="dxa"/>
            <w:tcBorders>
              <w:top w:val="nil"/>
              <w:left w:val="nil"/>
              <w:bottom w:val="single" w:sz="4" w:space="0" w:color="auto"/>
              <w:right w:val="single" w:sz="4" w:space="0" w:color="auto"/>
            </w:tcBorders>
            <w:shd w:val="clear" w:color="auto" w:fill="auto"/>
            <w:noWrap/>
            <w:vAlign w:val="bottom"/>
            <w:hideMark/>
          </w:tcPr>
          <w:p w14:paraId="5FF6D53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1B5E565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5</w:t>
            </w:r>
          </w:p>
        </w:tc>
      </w:tr>
      <w:tr w:rsidR="005C0D69" w:rsidRPr="005C0D69" w14:paraId="66109021"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2A5C2E0E"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2D5F8A6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Мечта</w:t>
            </w:r>
          </w:p>
        </w:tc>
        <w:tc>
          <w:tcPr>
            <w:tcW w:w="2505" w:type="dxa"/>
            <w:vMerge/>
            <w:tcBorders>
              <w:top w:val="nil"/>
              <w:left w:val="single" w:sz="4" w:space="0" w:color="auto"/>
              <w:bottom w:val="single" w:sz="4" w:space="0" w:color="auto"/>
              <w:right w:val="single" w:sz="4" w:space="0" w:color="auto"/>
            </w:tcBorders>
            <w:vAlign w:val="center"/>
            <w:hideMark/>
          </w:tcPr>
          <w:p w14:paraId="454E7268"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6D87CE74"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КТП-1251</w:t>
            </w:r>
          </w:p>
        </w:tc>
        <w:tc>
          <w:tcPr>
            <w:tcW w:w="1007" w:type="dxa"/>
            <w:tcBorders>
              <w:top w:val="nil"/>
              <w:left w:val="nil"/>
              <w:bottom w:val="single" w:sz="4" w:space="0" w:color="auto"/>
              <w:right w:val="single" w:sz="4" w:space="0" w:color="auto"/>
            </w:tcBorders>
            <w:shd w:val="clear" w:color="auto" w:fill="auto"/>
            <w:noWrap/>
            <w:vAlign w:val="bottom"/>
            <w:hideMark/>
          </w:tcPr>
          <w:p w14:paraId="0E082DB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6ACE2C14"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27DE55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c>
          <w:tcPr>
            <w:tcW w:w="1010" w:type="dxa"/>
            <w:tcBorders>
              <w:top w:val="nil"/>
              <w:left w:val="nil"/>
              <w:bottom w:val="single" w:sz="4" w:space="0" w:color="auto"/>
              <w:right w:val="single" w:sz="4" w:space="0" w:color="auto"/>
            </w:tcBorders>
            <w:shd w:val="clear" w:color="auto" w:fill="auto"/>
            <w:noWrap/>
            <w:vAlign w:val="bottom"/>
            <w:hideMark/>
          </w:tcPr>
          <w:p w14:paraId="32D5026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30CA905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7</w:t>
            </w:r>
          </w:p>
        </w:tc>
      </w:tr>
      <w:tr w:rsidR="005C0D69" w:rsidRPr="005C0D69" w14:paraId="15834F9A"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24762E1D"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64D3C621"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Мечта</w:t>
            </w:r>
          </w:p>
        </w:tc>
        <w:tc>
          <w:tcPr>
            <w:tcW w:w="2505" w:type="dxa"/>
            <w:vMerge/>
            <w:tcBorders>
              <w:top w:val="nil"/>
              <w:left w:val="single" w:sz="4" w:space="0" w:color="auto"/>
              <w:bottom w:val="single" w:sz="4" w:space="0" w:color="auto"/>
              <w:right w:val="single" w:sz="4" w:space="0" w:color="auto"/>
            </w:tcBorders>
            <w:vAlign w:val="center"/>
            <w:hideMark/>
          </w:tcPr>
          <w:p w14:paraId="2B64D7A6"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56B1D837"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КТП-1252</w:t>
            </w:r>
          </w:p>
        </w:tc>
        <w:tc>
          <w:tcPr>
            <w:tcW w:w="1007" w:type="dxa"/>
            <w:tcBorders>
              <w:top w:val="nil"/>
              <w:left w:val="nil"/>
              <w:bottom w:val="single" w:sz="4" w:space="0" w:color="auto"/>
              <w:right w:val="single" w:sz="4" w:space="0" w:color="auto"/>
            </w:tcBorders>
            <w:shd w:val="clear" w:color="auto" w:fill="auto"/>
            <w:noWrap/>
            <w:vAlign w:val="bottom"/>
            <w:hideMark/>
          </w:tcPr>
          <w:p w14:paraId="7FC098C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1AB32D72"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66E325C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1010" w:type="dxa"/>
            <w:tcBorders>
              <w:top w:val="nil"/>
              <w:left w:val="nil"/>
              <w:bottom w:val="single" w:sz="4" w:space="0" w:color="auto"/>
              <w:right w:val="single" w:sz="4" w:space="0" w:color="auto"/>
            </w:tcBorders>
            <w:shd w:val="clear" w:color="auto" w:fill="auto"/>
            <w:noWrap/>
            <w:vAlign w:val="bottom"/>
            <w:hideMark/>
          </w:tcPr>
          <w:p w14:paraId="332D72C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7198FF34"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5</w:t>
            </w:r>
          </w:p>
        </w:tc>
      </w:tr>
      <w:tr w:rsidR="005C0D69" w:rsidRPr="005C0D69" w14:paraId="24A9B92F"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69917506"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0C435C39"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Мечта</w:t>
            </w:r>
          </w:p>
        </w:tc>
        <w:tc>
          <w:tcPr>
            <w:tcW w:w="2505" w:type="dxa"/>
            <w:vMerge/>
            <w:tcBorders>
              <w:top w:val="nil"/>
              <w:left w:val="single" w:sz="4" w:space="0" w:color="auto"/>
              <w:bottom w:val="single" w:sz="4" w:space="0" w:color="auto"/>
              <w:right w:val="single" w:sz="4" w:space="0" w:color="auto"/>
            </w:tcBorders>
            <w:vAlign w:val="center"/>
            <w:hideMark/>
          </w:tcPr>
          <w:p w14:paraId="0F359F8C"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1736711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КТП-1257</w:t>
            </w:r>
          </w:p>
        </w:tc>
        <w:tc>
          <w:tcPr>
            <w:tcW w:w="1007" w:type="dxa"/>
            <w:tcBorders>
              <w:top w:val="nil"/>
              <w:left w:val="nil"/>
              <w:bottom w:val="single" w:sz="4" w:space="0" w:color="auto"/>
              <w:right w:val="single" w:sz="4" w:space="0" w:color="auto"/>
            </w:tcBorders>
            <w:shd w:val="clear" w:color="auto" w:fill="auto"/>
            <w:noWrap/>
            <w:vAlign w:val="bottom"/>
            <w:hideMark/>
          </w:tcPr>
          <w:p w14:paraId="1E9E224E"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3396C9BA"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3AC5B1A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17</w:t>
            </w:r>
          </w:p>
        </w:tc>
        <w:tc>
          <w:tcPr>
            <w:tcW w:w="1010" w:type="dxa"/>
            <w:tcBorders>
              <w:top w:val="nil"/>
              <w:left w:val="nil"/>
              <w:bottom w:val="single" w:sz="4" w:space="0" w:color="auto"/>
              <w:right w:val="single" w:sz="4" w:space="0" w:color="auto"/>
            </w:tcBorders>
            <w:shd w:val="clear" w:color="auto" w:fill="auto"/>
            <w:noWrap/>
            <w:vAlign w:val="bottom"/>
            <w:hideMark/>
          </w:tcPr>
          <w:p w14:paraId="4D3DE9CD"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5B3F40E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18</w:t>
            </w:r>
          </w:p>
        </w:tc>
      </w:tr>
      <w:tr w:rsidR="005C0D69" w:rsidRPr="005C0D69" w14:paraId="7BC00DFD"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1E31FCB2"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7EB7EA1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ЖК Мечта</w:t>
            </w:r>
          </w:p>
        </w:tc>
        <w:tc>
          <w:tcPr>
            <w:tcW w:w="2505" w:type="dxa"/>
            <w:vMerge/>
            <w:tcBorders>
              <w:top w:val="nil"/>
              <w:left w:val="single" w:sz="4" w:space="0" w:color="auto"/>
              <w:bottom w:val="single" w:sz="4" w:space="0" w:color="auto"/>
              <w:right w:val="single" w:sz="4" w:space="0" w:color="auto"/>
            </w:tcBorders>
            <w:vAlign w:val="center"/>
            <w:hideMark/>
          </w:tcPr>
          <w:p w14:paraId="709D563D"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5F025E2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КТП-1258</w:t>
            </w:r>
          </w:p>
        </w:tc>
        <w:tc>
          <w:tcPr>
            <w:tcW w:w="1007" w:type="dxa"/>
            <w:tcBorders>
              <w:top w:val="nil"/>
              <w:left w:val="nil"/>
              <w:bottom w:val="single" w:sz="4" w:space="0" w:color="auto"/>
              <w:right w:val="single" w:sz="4" w:space="0" w:color="auto"/>
            </w:tcBorders>
            <w:shd w:val="clear" w:color="auto" w:fill="auto"/>
            <w:noWrap/>
            <w:vAlign w:val="bottom"/>
            <w:hideMark/>
          </w:tcPr>
          <w:p w14:paraId="78E362C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465126E3"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324DAE1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1010" w:type="dxa"/>
            <w:tcBorders>
              <w:top w:val="nil"/>
              <w:left w:val="nil"/>
              <w:bottom w:val="single" w:sz="4" w:space="0" w:color="auto"/>
              <w:right w:val="single" w:sz="4" w:space="0" w:color="auto"/>
            </w:tcBorders>
            <w:shd w:val="clear" w:color="auto" w:fill="auto"/>
            <w:noWrap/>
            <w:vAlign w:val="bottom"/>
            <w:hideMark/>
          </w:tcPr>
          <w:p w14:paraId="691CFAE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17D2597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5</w:t>
            </w:r>
          </w:p>
        </w:tc>
      </w:tr>
      <w:tr w:rsidR="005C0D69" w:rsidRPr="005C0D69" w14:paraId="42BEDCD0" w14:textId="77777777" w:rsidTr="005C0D69">
        <w:trPr>
          <w:trHeight w:val="600"/>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11E58D3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8</w:t>
            </w:r>
          </w:p>
        </w:tc>
        <w:tc>
          <w:tcPr>
            <w:tcW w:w="1911" w:type="dxa"/>
            <w:tcBorders>
              <w:top w:val="nil"/>
              <w:left w:val="nil"/>
              <w:bottom w:val="single" w:sz="4" w:space="0" w:color="auto"/>
              <w:right w:val="single" w:sz="4" w:space="0" w:color="auto"/>
            </w:tcBorders>
            <w:shd w:val="clear" w:color="auto" w:fill="auto"/>
            <w:noWrap/>
            <w:vAlign w:val="center"/>
            <w:hideMark/>
          </w:tcPr>
          <w:p w14:paraId="2E68070C"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Биокомбинат</w:t>
            </w:r>
          </w:p>
        </w:tc>
        <w:tc>
          <w:tcPr>
            <w:tcW w:w="2505" w:type="dxa"/>
            <w:tcBorders>
              <w:top w:val="nil"/>
              <w:left w:val="nil"/>
              <w:bottom w:val="single" w:sz="4" w:space="0" w:color="auto"/>
              <w:right w:val="single" w:sz="4" w:space="0" w:color="auto"/>
            </w:tcBorders>
            <w:shd w:val="clear" w:color="auto" w:fill="auto"/>
            <w:vAlign w:val="bottom"/>
            <w:hideMark/>
          </w:tcPr>
          <w:p w14:paraId="67E31F70"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г.о. Лосино-Петровский, п. Биокомбината</w:t>
            </w:r>
          </w:p>
        </w:tc>
        <w:tc>
          <w:tcPr>
            <w:tcW w:w="1068" w:type="dxa"/>
            <w:tcBorders>
              <w:top w:val="nil"/>
              <w:left w:val="nil"/>
              <w:bottom w:val="single" w:sz="4" w:space="0" w:color="auto"/>
              <w:right w:val="single" w:sz="4" w:space="0" w:color="auto"/>
            </w:tcBorders>
            <w:shd w:val="clear" w:color="auto" w:fill="auto"/>
            <w:noWrap/>
            <w:vAlign w:val="bottom"/>
            <w:hideMark/>
          </w:tcPr>
          <w:p w14:paraId="0F3A01D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ТП-5004</w:t>
            </w:r>
          </w:p>
        </w:tc>
        <w:tc>
          <w:tcPr>
            <w:tcW w:w="1007" w:type="dxa"/>
            <w:tcBorders>
              <w:top w:val="nil"/>
              <w:left w:val="nil"/>
              <w:bottom w:val="single" w:sz="4" w:space="0" w:color="auto"/>
              <w:right w:val="single" w:sz="4" w:space="0" w:color="auto"/>
            </w:tcBorders>
            <w:shd w:val="clear" w:color="auto" w:fill="auto"/>
            <w:noWrap/>
            <w:vAlign w:val="bottom"/>
            <w:hideMark/>
          </w:tcPr>
          <w:p w14:paraId="3F65CCD4"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3F6FC98A"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3E939BE2"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1010" w:type="dxa"/>
            <w:tcBorders>
              <w:top w:val="nil"/>
              <w:left w:val="nil"/>
              <w:bottom w:val="single" w:sz="4" w:space="0" w:color="auto"/>
              <w:right w:val="single" w:sz="4" w:space="0" w:color="auto"/>
            </w:tcBorders>
            <w:shd w:val="clear" w:color="auto" w:fill="auto"/>
            <w:noWrap/>
            <w:vAlign w:val="bottom"/>
            <w:hideMark/>
          </w:tcPr>
          <w:p w14:paraId="3FD0046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2A45619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r>
      <w:tr w:rsidR="005C0D69" w:rsidRPr="005C0D69" w14:paraId="0E90DA39" w14:textId="77777777" w:rsidTr="005C0D69">
        <w:trPr>
          <w:trHeight w:val="300"/>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14:paraId="2F29FF6A"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9</w:t>
            </w:r>
          </w:p>
        </w:tc>
        <w:tc>
          <w:tcPr>
            <w:tcW w:w="1911" w:type="dxa"/>
            <w:tcBorders>
              <w:top w:val="nil"/>
              <w:left w:val="nil"/>
              <w:bottom w:val="single" w:sz="4" w:space="0" w:color="auto"/>
              <w:right w:val="single" w:sz="4" w:space="0" w:color="auto"/>
            </w:tcBorders>
            <w:shd w:val="clear" w:color="auto" w:fill="auto"/>
            <w:noWrap/>
            <w:vAlign w:val="center"/>
            <w:hideMark/>
          </w:tcPr>
          <w:p w14:paraId="793855E7"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Пчелка Терра-Бизнес</w:t>
            </w:r>
          </w:p>
        </w:tc>
        <w:tc>
          <w:tcPr>
            <w:tcW w:w="2505" w:type="dxa"/>
            <w:vMerge w:val="restart"/>
            <w:tcBorders>
              <w:top w:val="nil"/>
              <w:left w:val="single" w:sz="4" w:space="0" w:color="auto"/>
              <w:bottom w:val="single" w:sz="4" w:space="0" w:color="auto"/>
              <w:right w:val="single" w:sz="4" w:space="0" w:color="auto"/>
            </w:tcBorders>
            <w:shd w:val="clear" w:color="auto" w:fill="auto"/>
            <w:vAlign w:val="center"/>
            <w:hideMark/>
          </w:tcPr>
          <w:p w14:paraId="01447B4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г.о. Мытищи, д. Пчелка</w:t>
            </w:r>
          </w:p>
        </w:tc>
        <w:tc>
          <w:tcPr>
            <w:tcW w:w="1068" w:type="dxa"/>
            <w:tcBorders>
              <w:top w:val="nil"/>
              <w:left w:val="nil"/>
              <w:bottom w:val="single" w:sz="4" w:space="0" w:color="auto"/>
              <w:right w:val="single" w:sz="4" w:space="0" w:color="auto"/>
            </w:tcBorders>
            <w:shd w:val="clear" w:color="auto" w:fill="auto"/>
            <w:noWrap/>
            <w:vAlign w:val="center"/>
            <w:hideMark/>
          </w:tcPr>
          <w:p w14:paraId="3B3B0088"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ЦРП-10</w:t>
            </w:r>
          </w:p>
        </w:tc>
        <w:tc>
          <w:tcPr>
            <w:tcW w:w="1007" w:type="dxa"/>
            <w:tcBorders>
              <w:top w:val="nil"/>
              <w:left w:val="nil"/>
              <w:bottom w:val="single" w:sz="4" w:space="0" w:color="auto"/>
              <w:right w:val="single" w:sz="4" w:space="0" w:color="auto"/>
            </w:tcBorders>
            <w:shd w:val="clear" w:color="auto" w:fill="auto"/>
            <w:noWrap/>
            <w:vAlign w:val="bottom"/>
            <w:hideMark/>
          </w:tcPr>
          <w:p w14:paraId="619026C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722D0053"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43727467"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18E85DD3"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2564294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r>
      <w:tr w:rsidR="005C0D69" w:rsidRPr="005C0D69" w14:paraId="2916BB4A"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6610641E"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1DDDC192"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Пчелка Терра-Бизнес</w:t>
            </w:r>
          </w:p>
        </w:tc>
        <w:tc>
          <w:tcPr>
            <w:tcW w:w="2505" w:type="dxa"/>
            <w:vMerge/>
            <w:tcBorders>
              <w:top w:val="nil"/>
              <w:left w:val="single" w:sz="4" w:space="0" w:color="auto"/>
              <w:bottom w:val="single" w:sz="4" w:space="0" w:color="auto"/>
              <w:right w:val="single" w:sz="4" w:space="0" w:color="auto"/>
            </w:tcBorders>
            <w:vAlign w:val="center"/>
            <w:hideMark/>
          </w:tcPr>
          <w:p w14:paraId="5F57BC61"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43E2B3DF"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КТП-1</w:t>
            </w:r>
          </w:p>
        </w:tc>
        <w:tc>
          <w:tcPr>
            <w:tcW w:w="1007" w:type="dxa"/>
            <w:tcBorders>
              <w:top w:val="nil"/>
              <w:left w:val="nil"/>
              <w:bottom w:val="single" w:sz="4" w:space="0" w:color="auto"/>
              <w:right w:val="single" w:sz="4" w:space="0" w:color="auto"/>
            </w:tcBorders>
            <w:shd w:val="clear" w:color="auto" w:fill="auto"/>
            <w:noWrap/>
            <w:vAlign w:val="bottom"/>
            <w:hideMark/>
          </w:tcPr>
          <w:p w14:paraId="6B1B5BA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13984095"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52F2540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0</w:t>
            </w:r>
          </w:p>
        </w:tc>
        <w:tc>
          <w:tcPr>
            <w:tcW w:w="1010" w:type="dxa"/>
            <w:tcBorders>
              <w:top w:val="nil"/>
              <w:left w:val="nil"/>
              <w:bottom w:val="single" w:sz="4" w:space="0" w:color="auto"/>
              <w:right w:val="single" w:sz="4" w:space="0" w:color="auto"/>
            </w:tcBorders>
            <w:shd w:val="clear" w:color="auto" w:fill="auto"/>
            <w:noWrap/>
            <w:vAlign w:val="bottom"/>
            <w:hideMark/>
          </w:tcPr>
          <w:p w14:paraId="358F0183"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4A39DE6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r>
      <w:tr w:rsidR="005C0D69" w:rsidRPr="005C0D69" w14:paraId="3D19CEA2"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681BC87E"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0CE775F9"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КП Пчелка Терра-Бизнес</w:t>
            </w:r>
          </w:p>
        </w:tc>
        <w:tc>
          <w:tcPr>
            <w:tcW w:w="2505" w:type="dxa"/>
            <w:vMerge/>
            <w:tcBorders>
              <w:top w:val="nil"/>
              <w:left w:val="single" w:sz="4" w:space="0" w:color="auto"/>
              <w:bottom w:val="single" w:sz="4" w:space="0" w:color="auto"/>
              <w:right w:val="single" w:sz="4" w:space="0" w:color="auto"/>
            </w:tcBorders>
            <w:vAlign w:val="center"/>
            <w:hideMark/>
          </w:tcPr>
          <w:p w14:paraId="26A59006"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3893035B"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КТП-2</w:t>
            </w:r>
          </w:p>
        </w:tc>
        <w:tc>
          <w:tcPr>
            <w:tcW w:w="1007" w:type="dxa"/>
            <w:tcBorders>
              <w:top w:val="nil"/>
              <w:left w:val="nil"/>
              <w:bottom w:val="single" w:sz="4" w:space="0" w:color="auto"/>
              <w:right w:val="single" w:sz="4" w:space="0" w:color="auto"/>
            </w:tcBorders>
            <w:shd w:val="clear" w:color="auto" w:fill="auto"/>
            <w:noWrap/>
            <w:vAlign w:val="bottom"/>
            <w:hideMark/>
          </w:tcPr>
          <w:p w14:paraId="7AF4975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474" w:type="dxa"/>
            <w:tcBorders>
              <w:top w:val="nil"/>
              <w:left w:val="nil"/>
              <w:bottom w:val="single" w:sz="4" w:space="0" w:color="auto"/>
              <w:right w:val="single" w:sz="4" w:space="0" w:color="auto"/>
            </w:tcBorders>
            <w:shd w:val="clear" w:color="auto" w:fill="auto"/>
            <w:noWrap/>
            <w:vAlign w:val="bottom"/>
            <w:hideMark/>
          </w:tcPr>
          <w:p w14:paraId="145EEA48"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184E816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0</w:t>
            </w:r>
          </w:p>
        </w:tc>
        <w:tc>
          <w:tcPr>
            <w:tcW w:w="1010" w:type="dxa"/>
            <w:tcBorders>
              <w:top w:val="nil"/>
              <w:left w:val="nil"/>
              <w:bottom w:val="single" w:sz="4" w:space="0" w:color="auto"/>
              <w:right w:val="single" w:sz="4" w:space="0" w:color="auto"/>
            </w:tcBorders>
            <w:shd w:val="clear" w:color="auto" w:fill="auto"/>
            <w:noWrap/>
            <w:vAlign w:val="bottom"/>
            <w:hideMark/>
          </w:tcPr>
          <w:p w14:paraId="16C8386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602" w:type="dxa"/>
            <w:tcBorders>
              <w:top w:val="nil"/>
              <w:left w:val="nil"/>
              <w:bottom w:val="single" w:sz="4" w:space="0" w:color="auto"/>
              <w:right w:val="single" w:sz="4" w:space="0" w:color="auto"/>
            </w:tcBorders>
            <w:shd w:val="clear" w:color="auto" w:fill="auto"/>
            <w:noWrap/>
            <w:vAlign w:val="bottom"/>
            <w:hideMark/>
          </w:tcPr>
          <w:p w14:paraId="1A294A73"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r>
      <w:tr w:rsidR="005C0D69" w:rsidRPr="005C0D69" w14:paraId="476DA65B" w14:textId="77777777" w:rsidTr="005C0D69">
        <w:trPr>
          <w:trHeight w:val="300"/>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14:paraId="2218E0D0"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10</w:t>
            </w:r>
          </w:p>
        </w:tc>
        <w:tc>
          <w:tcPr>
            <w:tcW w:w="1911" w:type="dxa"/>
            <w:tcBorders>
              <w:top w:val="nil"/>
              <w:left w:val="nil"/>
              <w:bottom w:val="single" w:sz="4" w:space="0" w:color="auto"/>
              <w:right w:val="single" w:sz="4" w:space="0" w:color="auto"/>
            </w:tcBorders>
            <w:shd w:val="clear" w:color="auto" w:fill="auto"/>
            <w:noWrap/>
            <w:vAlign w:val="center"/>
            <w:hideMark/>
          </w:tcPr>
          <w:p w14:paraId="2F755BB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ПЭС Лыткарино</w:t>
            </w:r>
          </w:p>
        </w:tc>
        <w:tc>
          <w:tcPr>
            <w:tcW w:w="2505" w:type="dxa"/>
            <w:vMerge w:val="restart"/>
            <w:tcBorders>
              <w:top w:val="nil"/>
              <w:left w:val="single" w:sz="4" w:space="0" w:color="auto"/>
              <w:bottom w:val="single" w:sz="4" w:space="0" w:color="auto"/>
              <w:right w:val="single" w:sz="4" w:space="0" w:color="auto"/>
            </w:tcBorders>
            <w:shd w:val="clear" w:color="auto" w:fill="auto"/>
            <w:vAlign w:val="center"/>
            <w:hideMark/>
          </w:tcPr>
          <w:p w14:paraId="444D22C6"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МО, г.Лыткарино, 6-й микрорайон</w:t>
            </w:r>
          </w:p>
        </w:tc>
        <w:tc>
          <w:tcPr>
            <w:tcW w:w="1068" w:type="dxa"/>
            <w:tcBorders>
              <w:top w:val="nil"/>
              <w:left w:val="nil"/>
              <w:bottom w:val="single" w:sz="4" w:space="0" w:color="auto"/>
              <w:right w:val="single" w:sz="4" w:space="0" w:color="auto"/>
            </w:tcBorders>
            <w:shd w:val="clear" w:color="auto" w:fill="auto"/>
            <w:noWrap/>
            <w:vAlign w:val="bottom"/>
            <w:hideMark/>
          </w:tcPr>
          <w:p w14:paraId="5E3BD9D9"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РТП-12</w:t>
            </w:r>
          </w:p>
        </w:tc>
        <w:tc>
          <w:tcPr>
            <w:tcW w:w="1007" w:type="dxa"/>
            <w:tcBorders>
              <w:top w:val="nil"/>
              <w:left w:val="nil"/>
              <w:bottom w:val="single" w:sz="4" w:space="0" w:color="auto"/>
              <w:right w:val="single" w:sz="4" w:space="0" w:color="auto"/>
            </w:tcBorders>
            <w:shd w:val="clear" w:color="auto" w:fill="auto"/>
            <w:noWrap/>
            <w:vAlign w:val="bottom"/>
            <w:hideMark/>
          </w:tcPr>
          <w:p w14:paraId="39214475"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4C4C0230"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1AFCC26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0</w:t>
            </w:r>
          </w:p>
        </w:tc>
        <w:tc>
          <w:tcPr>
            <w:tcW w:w="1010" w:type="dxa"/>
            <w:tcBorders>
              <w:top w:val="nil"/>
              <w:left w:val="nil"/>
              <w:bottom w:val="single" w:sz="4" w:space="0" w:color="auto"/>
              <w:right w:val="single" w:sz="4" w:space="0" w:color="auto"/>
            </w:tcBorders>
            <w:shd w:val="clear" w:color="auto" w:fill="auto"/>
            <w:noWrap/>
            <w:vAlign w:val="bottom"/>
            <w:hideMark/>
          </w:tcPr>
          <w:p w14:paraId="6DBBCB60"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3</w:t>
            </w:r>
          </w:p>
        </w:tc>
        <w:tc>
          <w:tcPr>
            <w:tcW w:w="602" w:type="dxa"/>
            <w:tcBorders>
              <w:top w:val="nil"/>
              <w:left w:val="nil"/>
              <w:bottom w:val="single" w:sz="4" w:space="0" w:color="auto"/>
              <w:right w:val="single" w:sz="4" w:space="0" w:color="auto"/>
            </w:tcBorders>
            <w:shd w:val="clear" w:color="auto" w:fill="auto"/>
            <w:noWrap/>
            <w:vAlign w:val="bottom"/>
            <w:hideMark/>
          </w:tcPr>
          <w:p w14:paraId="587624C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3</w:t>
            </w:r>
          </w:p>
        </w:tc>
      </w:tr>
      <w:tr w:rsidR="005C0D69" w:rsidRPr="005C0D69" w14:paraId="5A3EDEF1"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5493D683"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4699372E"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ПЭС Лыткарино</w:t>
            </w:r>
          </w:p>
        </w:tc>
        <w:tc>
          <w:tcPr>
            <w:tcW w:w="2505" w:type="dxa"/>
            <w:vMerge/>
            <w:tcBorders>
              <w:top w:val="nil"/>
              <w:left w:val="single" w:sz="4" w:space="0" w:color="auto"/>
              <w:bottom w:val="single" w:sz="4" w:space="0" w:color="auto"/>
              <w:right w:val="single" w:sz="4" w:space="0" w:color="auto"/>
            </w:tcBorders>
            <w:vAlign w:val="center"/>
            <w:hideMark/>
          </w:tcPr>
          <w:p w14:paraId="7EE6C682"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765A7185"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ТП-96</w:t>
            </w:r>
          </w:p>
        </w:tc>
        <w:tc>
          <w:tcPr>
            <w:tcW w:w="1007" w:type="dxa"/>
            <w:tcBorders>
              <w:top w:val="nil"/>
              <w:left w:val="nil"/>
              <w:bottom w:val="single" w:sz="4" w:space="0" w:color="auto"/>
              <w:right w:val="single" w:sz="4" w:space="0" w:color="auto"/>
            </w:tcBorders>
            <w:shd w:val="clear" w:color="auto" w:fill="auto"/>
            <w:noWrap/>
            <w:vAlign w:val="bottom"/>
            <w:hideMark/>
          </w:tcPr>
          <w:p w14:paraId="06C1E4BF"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57711661"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28745A6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1010" w:type="dxa"/>
            <w:tcBorders>
              <w:top w:val="nil"/>
              <w:left w:val="nil"/>
              <w:bottom w:val="single" w:sz="4" w:space="0" w:color="auto"/>
              <w:right w:val="single" w:sz="4" w:space="0" w:color="auto"/>
            </w:tcBorders>
            <w:shd w:val="clear" w:color="auto" w:fill="auto"/>
            <w:noWrap/>
            <w:vAlign w:val="bottom"/>
            <w:hideMark/>
          </w:tcPr>
          <w:p w14:paraId="12BD3973"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602" w:type="dxa"/>
            <w:tcBorders>
              <w:top w:val="nil"/>
              <w:left w:val="nil"/>
              <w:bottom w:val="single" w:sz="4" w:space="0" w:color="auto"/>
              <w:right w:val="single" w:sz="4" w:space="0" w:color="auto"/>
            </w:tcBorders>
            <w:shd w:val="clear" w:color="auto" w:fill="auto"/>
            <w:noWrap/>
            <w:vAlign w:val="bottom"/>
            <w:hideMark/>
          </w:tcPr>
          <w:p w14:paraId="0051B950"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r>
      <w:tr w:rsidR="005C0D69" w:rsidRPr="005C0D69" w14:paraId="3A15B19A"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38FBBC30"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2C6F503C"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ПЭС Лыткарино</w:t>
            </w:r>
          </w:p>
        </w:tc>
        <w:tc>
          <w:tcPr>
            <w:tcW w:w="2505" w:type="dxa"/>
            <w:vMerge/>
            <w:tcBorders>
              <w:top w:val="nil"/>
              <w:left w:val="single" w:sz="4" w:space="0" w:color="auto"/>
              <w:bottom w:val="single" w:sz="4" w:space="0" w:color="auto"/>
              <w:right w:val="single" w:sz="4" w:space="0" w:color="auto"/>
            </w:tcBorders>
            <w:vAlign w:val="center"/>
            <w:hideMark/>
          </w:tcPr>
          <w:p w14:paraId="4565DC9F"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6FCD9CE5"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ТП-97</w:t>
            </w:r>
          </w:p>
        </w:tc>
        <w:tc>
          <w:tcPr>
            <w:tcW w:w="1007" w:type="dxa"/>
            <w:tcBorders>
              <w:top w:val="nil"/>
              <w:left w:val="nil"/>
              <w:bottom w:val="single" w:sz="4" w:space="0" w:color="auto"/>
              <w:right w:val="single" w:sz="4" w:space="0" w:color="auto"/>
            </w:tcBorders>
            <w:shd w:val="clear" w:color="auto" w:fill="auto"/>
            <w:noWrap/>
            <w:vAlign w:val="bottom"/>
            <w:hideMark/>
          </w:tcPr>
          <w:p w14:paraId="3E08F4ED"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78A90C20"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8431446"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w:t>
            </w:r>
          </w:p>
        </w:tc>
        <w:tc>
          <w:tcPr>
            <w:tcW w:w="1010" w:type="dxa"/>
            <w:tcBorders>
              <w:top w:val="nil"/>
              <w:left w:val="nil"/>
              <w:bottom w:val="single" w:sz="4" w:space="0" w:color="auto"/>
              <w:right w:val="single" w:sz="4" w:space="0" w:color="auto"/>
            </w:tcBorders>
            <w:shd w:val="clear" w:color="auto" w:fill="auto"/>
            <w:noWrap/>
            <w:vAlign w:val="bottom"/>
            <w:hideMark/>
          </w:tcPr>
          <w:p w14:paraId="106D8398"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5</w:t>
            </w:r>
          </w:p>
        </w:tc>
        <w:tc>
          <w:tcPr>
            <w:tcW w:w="602" w:type="dxa"/>
            <w:tcBorders>
              <w:top w:val="nil"/>
              <w:left w:val="nil"/>
              <w:bottom w:val="single" w:sz="4" w:space="0" w:color="auto"/>
              <w:right w:val="single" w:sz="4" w:space="0" w:color="auto"/>
            </w:tcBorders>
            <w:shd w:val="clear" w:color="auto" w:fill="auto"/>
            <w:noWrap/>
            <w:vAlign w:val="bottom"/>
            <w:hideMark/>
          </w:tcPr>
          <w:p w14:paraId="545E209B"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6</w:t>
            </w:r>
          </w:p>
        </w:tc>
      </w:tr>
      <w:tr w:rsidR="005C0D69" w:rsidRPr="005C0D69" w14:paraId="6CFF9562"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6D4B2BDF"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77DEFC6D"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ПЭС Лыткарино</w:t>
            </w:r>
          </w:p>
        </w:tc>
        <w:tc>
          <w:tcPr>
            <w:tcW w:w="2505" w:type="dxa"/>
            <w:vMerge/>
            <w:tcBorders>
              <w:top w:val="nil"/>
              <w:left w:val="single" w:sz="4" w:space="0" w:color="auto"/>
              <w:bottom w:val="single" w:sz="4" w:space="0" w:color="auto"/>
              <w:right w:val="single" w:sz="4" w:space="0" w:color="auto"/>
            </w:tcBorders>
            <w:vAlign w:val="center"/>
            <w:hideMark/>
          </w:tcPr>
          <w:p w14:paraId="4086C986"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0DEDF120"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ТП-98</w:t>
            </w:r>
          </w:p>
        </w:tc>
        <w:tc>
          <w:tcPr>
            <w:tcW w:w="1007" w:type="dxa"/>
            <w:tcBorders>
              <w:top w:val="nil"/>
              <w:left w:val="nil"/>
              <w:bottom w:val="single" w:sz="4" w:space="0" w:color="auto"/>
              <w:right w:val="single" w:sz="4" w:space="0" w:color="auto"/>
            </w:tcBorders>
            <w:shd w:val="clear" w:color="auto" w:fill="auto"/>
            <w:noWrap/>
            <w:vAlign w:val="bottom"/>
            <w:hideMark/>
          </w:tcPr>
          <w:p w14:paraId="7C480B20"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72DFB4CC"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B27DECA"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0</w:t>
            </w:r>
          </w:p>
        </w:tc>
        <w:tc>
          <w:tcPr>
            <w:tcW w:w="1010" w:type="dxa"/>
            <w:tcBorders>
              <w:top w:val="nil"/>
              <w:left w:val="nil"/>
              <w:bottom w:val="single" w:sz="4" w:space="0" w:color="auto"/>
              <w:right w:val="single" w:sz="4" w:space="0" w:color="auto"/>
            </w:tcBorders>
            <w:shd w:val="clear" w:color="auto" w:fill="auto"/>
            <w:noWrap/>
            <w:vAlign w:val="bottom"/>
            <w:hideMark/>
          </w:tcPr>
          <w:p w14:paraId="139A956C"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c>
          <w:tcPr>
            <w:tcW w:w="602" w:type="dxa"/>
            <w:tcBorders>
              <w:top w:val="nil"/>
              <w:left w:val="nil"/>
              <w:bottom w:val="single" w:sz="4" w:space="0" w:color="auto"/>
              <w:right w:val="single" w:sz="4" w:space="0" w:color="auto"/>
            </w:tcBorders>
            <w:shd w:val="clear" w:color="auto" w:fill="auto"/>
            <w:noWrap/>
            <w:vAlign w:val="bottom"/>
            <w:hideMark/>
          </w:tcPr>
          <w:p w14:paraId="2C62FFE4"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4</w:t>
            </w:r>
          </w:p>
        </w:tc>
      </w:tr>
      <w:tr w:rsidR="005C0D69" w:rsidRPr="005C0D69" w14:paraId="58E27FD3" w14:textId="77777777" w:rsidTr="005C0D69">
        <w:trPr>
          <w:trHeight w:val="300"/>
        </w:trPr>
        <w:tc>
          <w:tcPr>
            <w:tcW w:w="682" w:type="dxa"/>
            <w:vMerge/>
            <w:tcBorders>
              <w:top w:val="nil"/>
              <w:left w:val="single" w:sz="4" w:space="0" w:color="auto"/>
              <w:bottom w:val="single" w:sz="4" w:space="0" w:color="auto"/>
              <w:right w:val="single" w:sz="4" w:space="0" w:color="auto"/>
            </w:tcBorders>
            <w:vAlign w:val="center"/>
            <w:hideMark/>
          </w:tcPr>
          <w:p w14:paraId="2412BC5A" w14:textId="77777777" w:rsidR="005C0D69" w:rsidRPr="005C0D69" w:rsidRDefault="005C0D69" w:rsidP="005C0D69">
            <w:pPr>
              <w:widowControl/>
              <w:autoSpaceDE/>
              <w:autoSpaceDN/>
              <w:rPr>
                <w:rFonts w:ascii="Calibri" w:hAnsi="Calibri" w:cs="Calibri"/>
                <w:color w:val="000000"/>
                <w:lang w:eastAsia="ru-RU"/>
              </w:rPr>
            </w:pPr>
          </w:p>
        </w:tc>
        <w:tc>
          <w:tcPr>
            <w:tcW w:w="1911" w:type="dxa"/>
            <w:tcBorders>
              <w:top w:val="nil"/>
              <w:left w:val="nil"/>
              <w:bottom w:val="single" w:sz="4" w:space="0" w:color="auto"/>
              <w:right w:val="single" w:sz="4" w:space="0" w:color="auto"/>
            </w:tcBorders>
            <w:shd w:val="clear" w:color="auto" w:fill="auto"/>
            <w:noWrap/>
            <w:vAlign w:val="center"/>
            <w:hideMark/>
          </w:tcPr>
          <w:p w14:paraId="7DD083F6"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ПЭС Лыткарино</w:t>
            </w:r>
          </w:p>
        </w:tc>
        <w:tc>
          <w:tcPr>
            <w:tcW w:w="2505" w:type="dxa"/>
            <w:vMerge/>
            <w:tcBorders>
              <w:top w:val="nil"/>
              <w:left w:val="single" w:sz="4" w:space="0" w:color="auto"/>
              <w:bottom w:val="single" w:sz="4" w:space="0" w:color="auto"/>
              <w:right w:val="single" w:sz="4" w:space="0" w:color="auto"/>
            </w:tcBorders>
            <w:vAlign w:val="center"/>
            <w:hideMark/>
          </w:tcPr>
          <w:p w14:paraId="43636835" w14:textId="77777777" w:rsidR="005C0D69" w:rsidRPr="005C0D69" w:rsidRDefault="005C0D69" w:rsidP="005C0D69">
            <w:pPr>
              <w:widowControl/>
              <w:autoSpaceDE/>
              <w:autoSpaceDN/>
              <w:rPr>
                <w:rFonts w:ascii="Calibri" w:hAnsi="Calibri" w:cs="Calibri"/>
                <w:color w:val="000000"/>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14:paraId="57A18C33" w14:textId="77777777" w:rsidR="005C0D69" w:rsidRPr="005C0D69" w:rsidRDefault="005C0D69" w:rsidP="005C0D69">
            <w:pPr>
              <w:widowControl/>
              <w:autoSpaceDE/>
              <w:autoSpaceDN/>
              <w:jc w:val="center"/>
              <w:rPr>
                <w:rFonts w:ascii="Calibri" w:hAnsi="Calibri" w:cs="Calibri"/>
                <w:color w:val="000000"/>
                <w:lang w:eastAsia="ru-RU"/>
              </w:rPr>
            </w:pPr>
            <w:r w:rsidRPr="005C0D69">
              <w:rPr>
                <w:rFonts w:ascii="Calibri" w:hAnsi="Calibri" w:cs="Calibri"/>
                <w:color w:val="000000"/>
                <w:lang w:eastAsia="ru-RU"/>
              </w:rPr>
              <w:t>ТП-169</w:t>
            </w:r>
          </w:p>
        </w:tc>
        <w:tc>
          <w:tcPr>
            <w:tcW w:w="1007" w:type="dxa"/>
            <w:tcBorders>
              <w:top w:val="nil"/>
              <w:left w:val="nil"/>
              <w:bottom w:val="single" w:sz="4" w:space="0" w:color="auto"/>
              <w:right w:val="single" w:sz="4" w:space="0" w:color="auto"/>
            </w:tcBorders>
            <w:shd w:val="clear" w:color="auto" w:fill="auto"/>
            <w:noWrap/>
            <w:vAlign w:val="bottom"/>
            <w:hideMark/>
          </w:tcPr>
          <w:p w14:paraId="6B8C5D49"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2</w:t>
            </w:r>
          </w:p>
        </w:tc>
        <w:tc>
          <w:tcPr>
            <w:tcW w:w="474" w:type="dxa"/>
            <w:tcBorders>
              <w:top w:val="nil"/>
              <w:left w:val="nil"/>
              <w:bottom w:val="single" w:sz="4" w:space="0" w:color="auto"/>
              <w:right w:val="single" w:sz="4" w:space="0" w:color="auto"/>
            </w:tcBorders>
            <w:shd w:val="clear" w:color="auto" w:fill="auto"/>
            <w:noWrap/>
            <w:vAlign w:val="bottom"/>
            <w:hideMark/>
          </w:tcPr>
          <w:p w14:paraId="02E3B4C8" w14:textId="77777777" w:rsidR="005C0D69" w:rsidRPr="005C0D69" w:rsidRDefault="005C0D69" w:rsidP="005C0D69">
            <w:pPr>
              <w:widowControl/>
              <w:autoSpaceDE/>
              <w:autoSpaceDN/>
              <w:rPr>
                <w:rFonts w:ascii="Calibri" w:hAnsi="Calibri" w:cs="Calibri"/>
                <w:color w:val="000000"/>
                <w:lang w:eastAsia="ru-RU"/>
              </w:rPr>
            </w:pPr>
            <w:r w:rsidRPr="005C0D69">
              <w:rPr>
                <w:rFonts w:ascii="Calibri" w:hAnsi="Calibri" w:cs="Calibri"/>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749B087D"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5</w:t>
            </w:r>
          </w:p>
        </w:tc>
        <w:tc>
          <w:tcPr>
            <w:tcW w:w="1010" w:type="dxa"/>
            <w:tcBorders>
              <w:top w:val="nil"/>
              <w:left w:val="nil"/>
              <w:bottom w:val="single" w:sz="4" w:space="0" w:color="auto"/>
              <w:right w:val="single" w:sz="4" w:space="0" w:color="auto"/>
            </w:tcBorders>
            <w:shd w:val="clear" w:color="auto" w:fill="auto"/>
            <w:noWrap/>
            <w:vAlign w:val="bottom"/>
            <w:hideMark/>
          </w:tcPr>
          <w:p w14:paraId="7AA18737"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7</w:t>
            </w:r>
          </w:p>
        </w:tc>
        <w:tc>
          <w:tcPr>
            <w:tcW w:w="602" w:type="dxa"/>
            <w:tcBorders>
              <w:top w:val="nil"/>
              <w:left w:val="nil"/>
              <w:bottom w:val="single" w:sz="4" w:space="0" w:color="auto"/>
              <w:right w:val="single" w:sz="4" w:space="0" w:color="auto"/>
            </w:tcBorders>
            <w:shd w:val="clear" w:color="auto" w:fill="auto"/>
            <w:noWrap/>
            <w:vAlign w:val="bottom"/>
            <w:hideMark/>
          </w:tcPr>
          <w:p w14:paraId="21CD37CD" w14:textId="77777777" w:rsidR="005C0D69" w:rsidRPr="005C0D69" w:rsidRDefault="005C0D69" w:rsidP="005C0D69">
            <w:pPr>
              <w:widowControl/>
              <w:autoSpaceDE/>
              <w:autoSpaceDN/>
              <w:jc w:val="right"/>
              <w:rPr>
                <w:rFonts w:ascii="Calibri" w:hAnsi="Calibri" w:cs="Calibri"/>
                <w:color w:val="000000"/>
                <w:lang w:eastAsia="ru-RU"/>
              </w:rPr>
            </w:pPr>
            <w:r w:rsidRPr="005C0D69">
              <w:rPr>
                <w:rFonts w:ascii="Calibri" w:hAnsi="Calibri" w:cs="Calibri"/>
                <w:color w:val="000000"/>
                <w:lang w:eastAsia="ru-RU"/>
              </w:rPr>
              <w:t>12</w:t>
            </w:r>
          </w:p>
        </w:tc>
      </w:tr>
      <w:tr w:rsidR="005C0D69" w:rsidRPr="005C0D69" w14:paraId="2D62543E" w14:textId="77777777" w:rsidTr="005C0D69">
        <w:trPr>
          <w:trHeight w:val="300"/>
        </w:trPr>
        <w:tc>
          <w:tcPr>
            <w:tcW w:w="61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E9F04" w14:textId="77777777" w:rsidR="005C0D69" w:rsidRPr="005C0D69" w:rsidRDefault="005C0D69" w:rsidP="005C0D69">
            <w:pPr>
              <w:widowControl/>
              <w:autoSpaceDE/>
              <w:autoSpaceDN/>
              <w:jc w:val="right"/>
              <w:rPr>
                <w:rFonts w:ascii="Calibri" w:hAnsi="Calibri" w:cs="Calibri"/>
                <w:b/>
                <w:bCs/>
                <w:color w:val="000000"/>
                <w:lang w:eastAsia="ru-RU"/>
              </w:rPr>
            </w:pPr>
            <w:r w:rsidRPr="005C0D69">
              <w:rPr>
                <w:rFonts w:ascii="Calibri" w:hAnsi="Calibri" w:cs="Calibri"/>
                <w:b/>
                <w:bCs/>
                <w:color w:val="000000"/>
                <w:lang w:eastAsia="ru-RU"/>
              </w:rPr>
              <w:t>ИТОГО:</w:t>
            </w:r>
          </w:p>
        </w:tc>
        <w:tc>
          <w:tcPr>
            <w:tcW w:w="1007" w:type="dxa"/>
            <w:tcBorders>
              <w:top w:val="nil"/>
              <w:left w:val="nil"/>
              <w:bottom w:val="single" w:sz="4" w:space="0" w:color="auto"/>
              <w:right w:val="single" w:sz="4" w:space="0" w:color="auto"/>
            </w:tcBorders>
            <w:shd w:val="clear" w:color="auto" w:fill="auto"/>
            <w:noWrap/>
            <w:vAlign w:val="bottom"/>
            <w:hideMark/>
          </w:tcPr>
          <w:p w14:paraId="57371C5E" w14:textId="77777777" w:rsidR="005C0D69" w:rsidRPr="005C0D69" w:rsidRDefault="005C0D69" w:rsidP="005C0D69">
            <w:pPr>
              <w:widowControl/>
              <w:autoSpaceDE/>
              <w:autoSpaceDN/>
              <w:jc w:val="right"/>
              <w:rPr>
                <w:rFonts w:ascii="Calibri" w:hAnsi="Calibri" w:cs="Calibri"/>
                <w:b/>
                <w:bCs/>
                <w:color w:val="000000"/>
                <w:lang w:eastAsia="ru-RU"/>
              </w:rPr>
            </w:pPr>
            <w:r w:rsidRPr="005C0D69">
              <w:rPr>
                <w:rFonts w:ascii="Calibri" w:hAnsi="Calibri" w:cs="Calibri"/>
                <w:b/>
                <w:bCs/>
                <w:color w:val="000000"/>
                <w:lang w:eastAsia="ru-RU"/>
              </w:rPr>
              <w:t>39</w:t>
            </w:r>
          </w:p>
        </w:tc>
        <w:tc>
          <w:tcPr>
            <w:tcW w:w="474" w:type="dxa"/>
            <w:tcBorders>
              <w:top w:val="nil"/>
              <w:left w:val="nil"/>
              <w:bottom w:val="single" w:sz="4" w:space="0" w:color="auto"/>
              <w:right w:val="single" w:sz="4" w:space="0" w:color="auto"/>
            </w:tcBorders>
            <w:shd w:val="clear" w:color="auto" w:fill="auto"/>
            <w:noWrap/>
            <w:vAlign w:val="bottom"/>
            <w:hideMark/>
          </w:tcPr>
          <w:p w14:paraId="784819A9" w14:textId="77777777" w:rsidR="005C0D69" w:rsidRPr="005C0D69" w:rsidRDefault="005C0D69" w:rsidP="005C0D69">
            <w:pPr>
              <w:widowControl/>
              <w:autoSpaceDE/>
              <w:autoSpaceDN/>
              <w:rPr>
                <w:rFonts w:ascii="Calibri" w:hAnsi="Calibri" w:cs="Calibri"/>
                <w:b/>
                <w:bCs/>
                <w:color w:val="000000"/>
                <w:lang w:eastAsia="ru-RU"/>
              </w:rPr>
            </w:pPr>
            <w:r w:rsidRPr="005C0D69">
              <w:rPr>
                <w:rFonts w:ascii="Calibri" w:hAnsi="Calibri" w:cs="Calibri"/>
                <w:b/>
                <w:bCs/>
                <w:color w:val="000000"/>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14:paraId="010D6E98" w14:textId="77777777" w:rsidR="005C0D69" w:rsidRPr="005C0D69" w:rsidRDefault="005C0D69" w:rsidP="005C0D69">
            <w:pPr>
              <w:widowControl/>
              <w:autoSpaceDE/>
              <w:autoSpaceDN/>
              <w:jc w:val="right"/>
              <w:rPr>
                <w:rFonts w:ascii="Calibri" w:hAnsi="Calibri" w:cs="Calibri"/>
                <w:b/>
                <w:bCs/>
                <w:color w:val="000000"/>
                <w:lang w:eastAsia="ru-RU"/>
              </w:rPr>
            </w:pPr>
            <w:r w:rsidRPr="005C0D69">
              <w:rPr>
                <w:rFonts w:ascii="Calibri" w:hAnsi="Calibri" w:cs="Calibri"/>
                <w:b/>
                <w:bCs/>
                <w:color w:val="000000"/>
                <w:lang w:eastAsia="ru-RU"/>
              </w:rPr>
              <w:t>241</w:t>
            </w:r>
          </w:p>
        </w:tc>
        <w:tc>
          <w:tcPr>
            <w:tcW w:w="1010" w:type="dxa"/>
            <w:tcBorders>
              <w:top w:val="nil"/>
              <w:left w:val="nil"/>
              <w:bottom w:val="single" w:sz="4" w:space="0" w:color="auto"/>
              <w:right w:val="single" w:sz="4" w:space="0" w:color="auto"/>
            </w:tcBorders>
            <w:shd w:val="clear" w:color="auto" w:fill="auto"/>
            <w:noWrap/>
            <w:vAlign w:val="bottom"/>
            <w:hideMark/>
          </w:tcPr>
          <w:p w14:paraId="7B587CFB" w14:textId="77777777" w:rsidR="005C0D69" w:rsidRPr="005C0D69" w:rsidRDefault="005C0D69" w:rsidP="005C0D69">
            <w:pPr>
              <w:widowControl/>
              <w:autoSpaceDE/>
              <w:autoSpaceDN/>
              <w:jc w:val="right"/>
              <w:rPr>
                <w:rFonts w:ascii="Calibri" w:hAnsi="Calibri" w:cs="Calibri"/>
                <w:b/>
                <w:bCs/>
                <w:color w:val="000000"/>
                <w:lang w:eastAsia="ru-RU"/>
              </w:rPr>
            </w:pPr>
            <w:r w:rsidRPr="005C0D69">
              <w:rPr>
                <w:rFonts w:ascii="Calibri" w:hAnsi="Calibri" w:cs="Calibri"/>
                <w:b/>
                <w:bCs/>
                <w:color w:val="000000"/>
                <w:lang w:eastAsia="ru-RU"/>
              </w:rPr>
              <w:t>55</w:t>
            </w:r>
          </w:p>
        </w:tc>
        <w:tc>
          <w:tcPr>
            <w:tcW w:w="602" w:type="dxa"/>
            <w:tcBorders>
              <w:top w:val="nil"/>
              <w:left w:val="nil"/>
              <w:bottom w:val="single" w:sz="4" w:space="0" w:color="auto"/>
              <w:right w:val="single" w:sz="4" w:space="0" w:color="auto"/>
            </w:tcBorders>
            <w:shd w:val="clear" w:color="auto" w:fill="auto"/>
            <w:noWrap/>
            <w:vAlign w:val="bottom"/>
            <w:hideMark/>
          </w:tcPr>
          <w:p w14:paraId="0CBF9922" w14:textId="77777777" w:rsidR="005C0D69" w:rsidRPr="005C0D69" w:rsidRDefault="005C0D69" w:rsidP="005C0D69">
            <w:pPr>
              <w:widowControl/>
              <w:autoSpaceDE/>
              <w:autoSpaceDN/>
              <w:jc w:val="right"/>
              <w:rPr>
                <w:rFonts w:ascii="Calibri" w:hAnsi="Calibri" w:cs="Calibri"/>
                <w:b/>
                <w:bCs/>
                <w:color w:val="000000"/>
                <w:lang w:eastAsia="ru-RU"/>
              </w:rPr>
            </w:pPr>
            <w:r w:rsidRPr="005C0D69">
              <w:rPr>
                <w:rFonts w:ascii="Calibri" w:hAnsi="Calibri" w:cs="Calibri"/>
                <w:b/>
                <w:bCs/>
                <w:color w:val="000000"/>
                <w:lang w:eastAsia="ru-RU"/>
              </w:rPr>
              <w:t>296</w:t>
            </w:r>
          </w:p>
        </w:tc>
      </w:tr>
    </w:tbl>
    <w:p w14:paraId="62D41B72" w14:textId="77777777" w:rsidR="00D85955" w:rsidRDefault="00D85955" w:rsidP="00D85955">
      <w:pPr>
        <w:pStyle w:val="a3"/>
        <w:ind w:left="0" w:right="-7" w:firstLine="993"/>
      </w:pPr>
    </w:p>
    <w:p w14:paraId="0665639B" w14:textId="77777777" w:rsidR="002F45DB" w:rsidRDefault="002F45DB" w:rsidP="00D85955">
      <w:pPr>
        <w:pStyle w:val="a3"/>
        <w:ind w:left="0" w:right="-7" w:firstLine="993"/>
      </w:pPr>
    </w:p>
    <w:p w14:paraId="6BF0120B" w14:textId="25EB8F75" w:rsidR="00D85955" w:rsidRPr="006A5269" w:rsidRDefault="00D85955" w:rsidP="00D85955">
      <w:pPr>
        <w:pStyle w:val="a3"/>
        <w:ind w:left="0" w:right="-7" w:firstLine="993"/>
      </w:pPr>
      <w:r w:rsidRPr="006A5269">
        <w:t>Общий объём финансирования указанных мероприятий инвестиционной программы составляет</w:t>
      </w:r>
      <w:r w:rsidR="00081458">
        <w:t xml:space="preserve"> 34,63</w:t>
      </w:r>
      <w:r>
        <w:t xml:space="preserve"> </w:t>
      </w:r>
      <w:r w:rsidRPr="006A5269">
        <w:t>млн. руб. (без</w:t>
      </w:r>
      <w:r w:rsidRPr="006A5269">
        <w:rPr>
          <w:spacing w:val="-2"/>
        </w:rPr>
        <w:t xml:space="preserve"> </w:t>
      </w:r>
      <w:r>
        <w:rPr>
          <w:spacing w:val="-2"/>
        </w:rPr>
        <w:t xml:space="preserve">учета </w:t>
      </w:r>
      <w:r w:rsidRPr="006A5269">
        <w:t>НДС).</w:t>
      </w:r>
      <w:r w:rsidRPr="006A5269">
        <w:rPr>
          <w:spacing w:val="-1"/>
        </w:rPr>
        <w:t xml:space="preserve"> </w:t>
      </w:r>
      <w:r w:rsidRPr="006A5269">
        <w:t>Стоимость</w:t>
      </w:r>
      <w:r w:rsidRPr="006A5269">
        <w:rPr>
          <w:spacing w:val="-1"/>
        </w:rPr>
        <w:t xml:space="preserve"> </w:t>
      </w:r>
      <w:r w:rsidRPr="006A5269">
        <w:t>проекта сформирована</w:t>
      </w:r>
      <w:r w:rsidRPr="006A5269">
        <w:rPr>
          <w:spacing w:val="-1"/>
        </w:rPr>
        <w:t xml:space="preserve"> </w:t>
      </w:r>
      <w:r w:rsidRPr="006A5269">
        <w:t>на</w:t>
      </w:r>
      <w:r w:rsidRPr="006A5269">
        <w:rPr>
          <w:spacing w:val="-3"/>
        </w:rPr>
        <w:t xml:space="preserve"> </w:t>
      </w:r>
      <w:r w:rsidRPr="006A5269">
        <w:t>основании:</w:t>
      </w:r>
    </w:p>
    <w:p w14:paraId="73F12CF9" w14:textId="51FD3EC7" w:rsidR="00D85955" w:rsidRDefault="00D85955" w:rsidP="00D85955">
      <w:pPr>
        <w:pStyle w:val="a5"/>
        <w:numPr>
          <w:ilvl w:val="0"/>
          <w:numId w:val="1"/>
        </w:numPr>
        <w:tabs>
          <w:tab w:val="left" w:pos="1748"/>
        </w:tabs>
        <w:spacing w:line="242" w:lineRule="auto"/>
        <w:ind w:left="0" w:right="-7" w:firstLine="993"/>
        <w:jc w:val="both"/>
        <w:rPr>
          <w:sz w:val="28"/>
        </w:rPr>
      </w:pPr>
      <w:r w:rsidRPr="006A5269">
        <w:rPr>
          <w:sz w:val="28"/>
        </w:rPr>
        <w:t>коммерческих предложений, полученных в 202</w:t>
      </w:r>
      <w:r w:rsidR="00081458">
        <w:rPr>
          <w:sz w:val="28"/>
        </w:rPr>
        <w:t>6</w:t>
      </w:r>
      <w:r w:rsidRPr="006A5269">
        <w:rPr>
          <w:sz w:val="28"/>
        </w:rPr>
        <w:t xml:space="preserve"> году в объеме не менее трёх на единицу</w:t>
      </w:r>
      <w:r w:rsidRPr="006A5269">
        <w:rPr>
          <w:spacing w:val="1"/>
          <w:sz w:val="28"/>
        </w:rPr>
        <w:t xml:space="preserve"> </w:t>
      </w:r>
      <w:r w:rsidRPr="006A5269">
        <w:rPr>
          <w:sz w:val="28"/>
        </w:rPr>
        <w:t>оборудования,</w:t>
      </w:r>
      <w:r w:rsidRPr="006A5269">
        <w:rPr>
          <w:spacing w:val="-1"/>
          <w:sz w:val="28"/>
        </w:rPr>
        <w:t xml:space="preserve"> </w:t>
      </w:r>
      <w:r w:rsidRPr="006A5269">
        <w:rPr>
          <w:sz w:val="28"/>
        </w:rPr>
        <w:t>работ</w:t>
      </w:r>
      <w:r w:rsidRPr="006A5269">
        <w:rPr>
          <w:spacing w:val="-1"/>
          <w:sz w:val="28"/>
        </w:rPr>
        <w:t xml:space="preserve"> </w:t>
      </w:r>
      <w:r w:rsidRPr="006A5269">
        <w:rPr>
          <w:sz w:val="28"/>
        </w:rPr>
        <w:t>(услуг)</w:t>
      </w:r>
      <w:r w:rsidR="00710EC4">
        <w:rPr>
          <w:sz w:val="28"/>
        </w:rPr>
        <w:t>;</w:t>
      </w:r>
    </w:p>
    <w:p w14:paraId="67CF6D41" w14:textId="107CE37B" w:rsidR="001D2C99" w:rsidRDefault="00710EC4" w:rsidP="001D2C99">
      <w:pPr>
        <w:pStyle w:val="a5"/>
        <w:numPr>
          <w:ilvl w:val="0"/>
          <w:numId w:val="1"/>
        </w:numPr>
        <w:tabs>
          <w:tab w:val="left" w:pos="1748"/>
        </w:tabs>
        <w:spacing w:line="321" w:lineRule="exact"/>
        <w:ind w:right="-7" w:firstLine="686"/>
        <w:jc w:val="both"/>
        <w:rPr>
          <w:sz w:val="28"/>
          <w:szCs w:val="28"/>
        </w:rPr>
      </w:pPr>
      <w:r w:rsidRPr="002F45DB">
        <w:rPr>
          <w:sz w:val="28"/>
        </w:rPr>
        <w:t>стандартизированной тарифной ставк</w:t>
      </w:r>
      <w:r w:rsidR="001D2C99" w:rsidRPr="002F45DB">
        <w:rPr>
          <w:sz w:val="28"/>
        </w:rPr>
        <w:t>и</w:t>
      </w:r>
      <w:r w:rsidRPr="002F45DB">
        <w:rPr>
          <w:sz w:val="28"/>
        </w:rPr>
        <w:t xml:space="preserve"> С8</w:t>
      </w:r>
      <w:r w:rsidR="001D2C99" w:rsidRPr="002F45DB">
        <w:rPr>
          <w:sz w:val="28"/>
        </w:rPr>
        <w:t>,</w:t>
      </w:r>
      <w:r w:rsidR="001D2C99">
        <w:rPr>
          <w:sz w:val="28"/>
        </w:rPr>
        <w:t xml:space="preserve"> </w:t>
      </w:r>
      <w:r w:rsidR="00D85955" w:rsidRPr="001D2C99">
        <w:rPr>
          <w:sz w:val="28"/>
          <w:szCs w:val="28"/>
        </w:rPr>
        <w:t>локального</w:t>
      </w:r>
      <w:r w:rsidR="00D85955" w:rsidRPr="001D2C99">
        <w:rPr>
          <w:spacing w:val="29"/>
          <w:sz w:val="28"/>
          <w:szCs w:val="28"/>
        </w:rPr>
        <w:t xml:space="preserve"> </w:t>
      </w:r>
      <w:r w:rsidR="00D85955" w:rsidRPr="001D2C99">
        <w:rPr>
          <w:sz w:val="28"/>
          <w:szCs w:val="28"/>
        </w:rPr>
        <w:t>сметного</w:t>
      </w:r>
      <w:r w:rsidR="00D85955" w:rsidRPr="001D2C99">
        <w:rPr>
          <w:spacing w:val="29"/>
          <w:sz w:val="28"/>
          <w:szCs w:val="28"/>
        </w:rPr>
        <w:t xml:space="preserve"> </w:t>
      </w:r>
      <w:r w:rsidR="00D85955" w:rsidRPr="001D2C99">
        <w:rPr>
          <w:sz w:val="28"/>
          <w:szCs w:val="28"/>
        </w:rPr>
        <w:t>расчета</w:t>
      </w:r>
      <w:r w:rsidR="00D85955" w:rsidRPr="001D2C99">
        <w:rPr>
          <w:spacing w:val="28"/>
          <w:sz w:val="28"/>
          <w:szCs w:val="28"/>
        </w:rPr>
        <w:t xml:space="preserve"> </w:t>
      </w:r>
      <w:r w:rsidR="001D2C99">
        <w:rPr>
          <w:spacing w:val="28"/>
          <w:sz w:val="28"/>
          <w:szCs w:val="28"/>
        </w:rPr>
        <w:t>на р</w:t>
      </w:r>
      <w:r w:rsidR="001D2C99" w:rsidRPr="001D2C99">
        <w:rPr>
          <w:sz w:val="28"/>
          <w:szCs w:val="28"/>
        </w:rPr>
        <w:t>асходы, не предусмотренные абзацами девятым - двенадцатым пункта 87 Основ ценообразования в области регулируемых цен (тарифов) в электроэнергетике, утв. ПП РФ от 29.12.2011 №1178</w:t>
      </w:r>
      <w:r w:rsidR="00D85955" w:rsidRPr="001D2C99">
        <w:rPr>
          <w:sz w:val="28"/>
          <w:szCs w:val="28"/>
        </w:rPr>
        <w:t xml:space="preserve">. </w:t>
      </w:r>
    </w:p>
    <w:p w14:paraId="06574BC4" w14:textId="675CF808" w:rsidR="00D85955" w:rsidRPr="001D2C99" w:rsidRDefault="00D85955" w:rsidP="001D2C99">
      <w:pPr>
        <w:spacing w:line="321" w:lineRule="exact"/>
        <w:ind w:right="-7" w:firstLine="993"/>
        <w:jc w:val="both"/>
        <w:rPr>
          <w:sz w:val="28"/>
          <w:szCs w:val="28"/>
        </w:rPr>
      </w:pPr>
      <w:r w:rsidRPr="001D2C99">
        <w:rPr>
          <w:sz w:val="28"/>
          <w:szCs w:val="28"/>
        </w:rPr>
        <w:t>Мероприятия,</w:t>
      </w:r>
      <w:r w:rsidRPr="001D2C99">
        <w:rPr>
          <w:spacing w:val="25"/>
          <w:sz w:val="28"/>
          <w:szCs w:val="28"/>
        </w:rPr>
        <w:t xml:space="preserve"> </w:t>
      </w:r>
      <w:r w:rsidRPr="001D2C99">
        <w:rPr>
          <w:sz w:val="28"/>
          <w:szCs w:val="28"/>
        </w:rPr>
        <w:t>запланированные</w:t>
      </w:r>
      <w:r w:rsidRPr="001D2C99">
        <w:rPr>
          <w:spacing w:val="25"/>
          <w:sz w:val="28"/>
          <w:szCs w:val="28"/>
        </w:rPr>
        <w:t xml:space="preserve"> </w:t>
      </w:r>
      <w:r w:rsidRPr="001D2C99">
        <w:rPr>
          <w:sz w:val="28"/>
          <w:szCs w:val="28"/>
        </w:rPr>
        <w:t>в</w:t>
      </w:r>
      <w:r w:rsidRPr="001D2C99">
        <w:rPr>
          <w:spacing w:val="25"/>
          <w:sz w:val="28"/>
          <w:szCs w:val="28"/>
        </w:rPr>
        <w:t xml:space="preserve"> </w:t>
      </w:r>
      <w:r w:rsidRPr="001D2C99">
        <w:rPr>
          <w:sz w:val="28"/>
          <w:szCs w:val="28"/>
        </w:rPr>
        <w:t>проект</w:t>
      </w:r>
      <w:r w:rsidRPr="001D2C99">
        <w:rPr>
          <w:spacing w:val="25"/>
          <w:sz w:val="28"/>
          <w:szCs w:val="28"/>
        </w:rPr>
        <w:t xml:space="preserve"> </w:t>
      </w:r>
      <w:r w:rsidRPr="001D2C99">
        <w:rPr>
          <w:sz w:val="28"/>
          <w:szCs w:val="28"/>
        </w:rPr>
        <w:t>ИПР,</w:t>
      </w:r>
      <w:r w:rsidRPr="001D2C99">
        <w:rPr>
          <w:spacing w:val="32"/>
          <w:sz w:val="28"/>
          <w:szCs w:val="28"/>
        </w:rPr>
        <w:t xml:space="preserve"> </w:t>
      </w:r>
      <w:r w:rsidRPr="001D2C99">
        <w:rPr>
          <w:sz w:val="28"/>
          <w:szCs w:val="28"/>
        </w:rPr>
        <w:t>включая</w:t>
      </w:r>
      <w:r w:rsidRPr="001D2C99">
        <w:rPr>
          <w:spacing w:val="26"/>
          <w:sz w:val="28"/>
          <w:szCs w:val="28"/>
        </w:rPr>
        <w:t xml:space="preserve"> </w:t>
      </w:r>
      <w:r w:rsidRPr="001D2C99">
        <w:rPr>
          <w:sz w:val="28"/>
          <w:szCs w:val="28"/>
        </w:rPr>
        <w:t>стадии</w:t>
      </w:r>
      <w:r w:rsidRPr="001D2C99">
        <w:rPr>
          <w:spacing w:val="25"/>
          <w:sz w:val="28"/>
          <w:szCs w:val="28"/>
        </w:rPr>
        <w:t xml:space="preserve"> </w:t>
      </w:r>
      <w:r w:rsidRPr="001D2C99">
        <w:rPr>
          <w:sz w:val="28"/>
          <w:szCs w:val="28"/>
        </w:rPr>
        <w:t>ПИР, СМР,</w:t>
      </w:r>
      <w:r w:rsidRPr="001D2C99">
        <w:rPr>
          <w:spacing w:val="-3"/>
          <w:sz w:val="28"/>
          <w:szCs w:val="28"/>
        </w:rPr>
        <w:t xml:space="preserve"> </w:t>
      </w:r>
      <w:r w:rsidRPr="001D2C99">
        <w:rPr>
          <w:sz w:val="28"/>
          <w:szCs w:val="28"/>
        </w:rPr>
        <w:t>ПНР</w:t>
      </w:r>
      <w:r w:rsidRPr="001D2C99">
        <w:rPr>
          <w:spacing w:val="-3"/>
          <w:sz w:val="28"/>
          <w:szCs w:val="28"/>
        </w:rPr>
        <w:t xml:space="preserve"> </w:t>
      </w:r>
      <w:r w:rsidRPr="001D2C99">
        <w:rPr>
          <w:sz w:val="28"/>
          <w:szCs w:val="28"/>
        </w:rPr>
        <w:t>подлежат</w:t>
      </w:r>
      <w:r w:rsidRPr="001D2C99">
        <w:rPr>
          <w:spacing w:val="-3"/>
          <w:sz w:val="28"/>
          <w:szCs w:val="28"/>
        </w:rPr>
        <w:t xml:space="preserve"> </w:t>
      </w:r>
      <w:r w:rsidRPr="001D2C99">
        <w:rPr>
          <w:sz w:val="28"/>
          <w:szCs w:val="28"/>
        </w:rPr>
        <w:t>выполнению</w:t>
      </w:r>
      <w:r w:rsidRPr="001D2C99">
        <w:rPr>
          <w:spacing w:val="-2"/>
          <w:sz w:val="28"/>
          <w:szCs w:val="28"/>
        </w:rPr>
        <w:t xml:space="preserve"> </w:t>
      </w:r>
      <w:r w:rsidRPr="001D2C99">
        <w:rPr>
          <w:sz w:val="28"/>
          <w:szCs w:val="28"/>
        </w:rPr>
        <w:t>в</w:t>
      </w:r>
      <w:r w:rsidRPr="001D2C99">
        <w:rPr>
          <w:spacing w:val="-2"/>
          <w:sz w:val="28"/>
          <w:szCs w:val="28"/>
        </w:rPr>
        <w:t xml:space="preserve"> </w:t>
      </w:r>
      <w:r w:rsidRPr="001D2C99">
        <w:rPr>
          <w:sz w:val="28"/>
          <w:szCs w:val="28"/>
        </w:rPr>
        <w:t>течение</w:t>
      </w:r>
      <w:r w:rsidRPr="001D2C99">
        <w:rPr>
          <w:spacing w:val="-2"/>
          <w:sz w:val="28"/>
          <w:szCs w:val="28"/>
        </w:rPr>
        <w:t xml:space="preserve"> </w:t>
      </w:r>
      <w:r w:rsidRPr="001D2C99">
        <w:rPr>
          <w:sz w:val="28"/>
          <w:szCs w:val="28"/>
        </w:rPr>
        <w:t>202</w:t>
      </w:r>
      <w:r w:rsidR="00081458">
        <w:rPr>
          <w:sz w:val="28"/>
          <w:szCs w:val="28"/>
        </w:rPr>
        <w:t>9</w:t>
      </w:r>
      <w:r w:rsidRPr="001D2C99">
        <w:rPr>
          <w:sz w:val="28"/>
          <w:szCs w:val="28"/>
        </w:rPr>
        <w:t>-2030</w:t>
      </w:r>
      <w:r w:rsidRPr="001D2C99">
        <w:rPr>
          <w:spacing w:val="-1"/>
          <w:sz w:val="28"/>
          <w:szCs w:val="28"/>
        </w:rPr>
        <w:t xml:space="preserve"> </w:t>
      </w:r>
      <w:r w:rsidRPr="001D2C99">
        <w:rPr>
          <w:sz w:val="28"/>
          <w:szCs w:val="28"/>
        </w:rPr>
        <w:t>гг.</w:t>
      </w:r>
    </w:p>
    <w:p w14:paraId="5E0242B1" w14:textId="6473400E" w:rsidR="00D85955" w:rsidRPr="006A5269" w:rsidRDefault="00D85955" w:rsidP="00D85955">
      <w:pPr>
        <w:pStyle w:val="a3"/>
        <w:ind w:left="0" w:right="-7" w:firstLine="993"/>
      </w:pPr>
      <w:r w:rsidRPr="006A5269">
        <w:t>Стоимость</w:t>
      </w:r>
      <w:r w:rsidRPr="00EF692F">
        <w:t xml:space="preserve"> </w:t>
      </w:r>
      <w:r w:rsidRPr="006A5269">
        <w:t>проектных</w:t>
      </w:r>
      <w:r w:rsidRPr="00EF692F">
        <w:t xml:space="preserve"> </w:t>
      </w:r>
      <w:r w:rsidRPr="006A5269">
        <w:t>работ</w:t>
      </w:r>
      <w:r w:rsidRPr="00EF692F">
        <w:t xml:space="preserve"> </w:t>
      </w:r>
      <w:r w:rsidRPr="006A5269">
        <w:t>определена</w:t>
      </w:r>
      <w:r w:rsidRPr="00EF692F">
        <w:t xml:space="preserve"> </w:t>
      </w:r>
      <w:r w:rsidRPr="006A5269">
        <w:t>в</w:t>
      </w:r>
      <w:r w:rsidRPr="00EF692F">
        <w:t xml:space="preserve"> </w:t>
      </w:r>
      <w:r w:rsidRPr="006A5269">
        <w:t>соответствии</w:t>
      </w:r>
      <w:r w:rsidRPr="00EF692F">
        <w:t xml:space="preserve"> </w:t>
      </w:r>
      <w:r w:rsidRPr="006A5269">
        <w:t>с</w:t>
      </w:r>
      <w:r w:rsidRPr="00EF692F">
        <w:t xml:space="preserve"> «Методик</w:t>
      </w:r>
      <w:r>
        <w:t>ой</w:t>
      </w:r>
      <w:r w:rsidRPr="00EF692F">
        <w:t xml:space="preserve"> определения стоимости проектных работ в зависимости от стоимости строительства МРР-4.8.02-18» - (Методика)</w:t>
      </w:r>
      <w:r>
        <w:t xml:space="preserve"> </w:t>
      </w:r>
      <w:r w:rsidRPr="006A5269">
        <w:t xml:space="preserve">и составила </w:t>
      </w:r>
      <w:r w:rsidRPr="00D85955">
        <w:t>3</w:t>
      </w:r>
      <w:r w:rsidRPr="006A5269">
        <w:t>,</w:t>
      </w:r>
      <w:r w:rsidR="00081458">
        <w:t>91</w:t>
      </w:r>
      <w:r w:rsidRPr="006A5269">
        <w:t xml:space="preserve"> млн.</w:t>
      </w:r>
      <w:r w:rsidRPr="00EF692F">
        <w:t xml:space="preserve"> </w:t>
      </w:r>
      <w:r w:rsidRPr="006A5269">
        <w:t>руб.</w:t>
      </w:r>
      <w:r>
        <w:t xml:space="preserve"> (без учета НДС).</w:t>
      </w:r>
    </w:p>
    <w:p w14:paraId="17C56BC0" w14:textId="2941C78C" w:rsidR="00D85955" w:rsidRDefault="00D85955" w:rsidP="00D85955">
      <w:pPr>
        <w:pStyle w:val="a3"/>
        <w:spacing w:after="120"/>
        <w:ind w:left="0" w:right="-7" w:firstLine="993"/>
      </w:pPr>
      <w:r w:rsidRPr="006A5269">
        <w:t>Плановые затраты на</w:t>
      </w:r>
      <w:r w:rsidRPr="006A5269">
        <w:rPr>
          <w:spacing w:val="1"/>
        </w:rPr>
        <w:t xml:space="preserve"> </w:t>
      </w:r>
      <w:r w:rsidRPr="006A5269">
        <w:t>реализацию проекта</w:t>
      </w:r>
      <w:r w:rsidRPr="006A5269">
        <w:rPr>
          <w:spacing w:val="1"/>
        </w:rPr>
        <w:t xml:space="preserve"> </w:t>
      </w:r>
      <w:r w:rsidRPr="006A5269">
        <w:t>ниже</w:t>
      </w:r>
      <w:r w:rsidRPr="006A5269">
        <w:rPr>
          <w:spacing w:val="1"/>
        </w:rPr>
        <w:t xml:space="preserve"> </w:t>
      </w:r>
      <w:r w:rsidRPr="006A5269">
        <w:t>расчетных показателей,</w:t>
      </w:r>
      <w:r w:rsidRPr="006A5269">
        <w:rPr>
          <w:spacing w:val="70"/>
        </w:rPr>
        <w:t xml:space="preserve"> </w:t>
      </w:r>
      <w:r w:rsidRPr="006A5269">
        <w:t>сформированных исходя</w:t>
      </w:r>
      <w:r w:rsidRPr="006A5269">
        <w:rPr>
          <w:spacing w:val="1"/>
        </w:rPr>
        <w:t xml:space="preserve"> </w:t>
      </w:r>
      <w:r w:rsidRPr="006A5269">
        <w:t>из</w:t>
      </w:r>
      <w:r w:rsidRPr="006A5269">
        <w:rPr>
          <w:spacing w:val="1"/>
        </w:rPr>
        <w:t xml:space="preserve"> </w:t>
      </w:r>
      <w:r w:rsidRPr="006A5269">
        <w:t>укрупненных</w:t>
      </w:r>
      <w:r w:rsidRPr="006A5269">
        <w:rPr>
          <w:spacing w:val="1"/>
        </w:rPr>
        <w:t xml:space="preserve"> </w:t>
      </w:r>
      <w:r w:rsidRPr="006A5269">
        <w:t>нормативов</w:t>
      </w:r>
      <w:r w:rsidRPr="006A5269">
        <w:rPr>
          <w:spacing w:val="1"/>
        </w:rPr>
        <w:t xml:space="preserve"> </w:t>
      </w:r>
      <w:r w:rsidRPr="006A5269">
        <w:t>цен</w:t>
      </w:r>
      <w:r w:rsidRPr="006A5269">
        <w:rPr>
          <w:spacing w:val="1"/>
        </w:rPr>
        <w:t xml:space="preserve"> </w:t>
      </w:r>
      <w:r w:rsidRPr="006A5269">
        <w:t>типовых</w:t>
      </w:r>
      <w:r w:rsidRPr="006A5269">
        <w:rPr>
          <w:spacing w:val="1"/>
        </w:rPr>
        <w:t xml:space="preserve"> </w:t>
      </w:r>
      <w:r w:rsidRPr="006A5269">
        <w:t>технологических</w:t>
      </w:r>
      <w:r w:rsidRPr="006A5269">
        <w:rPr>
          <w:spacing w:val="1"/>
        </w:rPr>
        <w:t xml:space="preserve"> </w:t>
      </w:r>
      <w:r w:rsidRPr="006A5269">
        <w:t>решений</w:t>
      </w:r>
      <w:r w:rsidRPr="006A5269">
        <w:rPr>
          <w:spacing w:val="1"/>
        </w:rPr>
        <w:t xml:space="preserve"> </w:t>
      </w:r>
      <w:r w:rsidRPr="006A5269">
        <w:t>капитального</w:t>
      </w:r>
      <w:r w:rsidRPr="006A5269">
        <w:rPr>
          <w:spacing w:val="1"/>
        </w:rPr>
        <w:t xml:space="preserve"> </w:t>
      </w:r>
      <w:r w:rsidRPr="006A5269">
        <w:t>строительства</w:t>
      </w:r>
      <w:r w:rsidRPr="006A5269">
        <w:rPr>
          <w:spacing w:val="1"/>
        </w:rPr>
        <w:t xml:space="preserve"> </w:t>
      </w:r>
      <w:r w:rsidRPr="006A5269">
        <w:t>объектов</w:t>
      </w:r>
      <w:r w:rsidRPr="006A5269">
        <w:rPr>
          <w:spacing w:val="1"/>
        </w:rPr>
        <w:t xml:space="preserve"> </w:t>
      </w:r>
      <w:r w:rsidRPr="006A5269">
        <w:t>электроэнергетики</w:t>
      </w:r>
      <w:r w:rsidRPr="006A5269">
        <w:rPr>
          <w:spacing w:val="1"/>
        </w:rPr>
        <w:t xml:space="preserve"> </w:t>
      </w:r>
      <w:r w:rsidRPr="006A5269">
        <w:t>(</w:t>
      </w:r>
      <w:r w:rsidRPr="00D903BA">
        <w:t>Приказ Минэнерго РФ от 26.02.2024 №</w:t>
      </w:r>
      <w:r>
        <w:t> </w:t>
      </w:r>
      <w:r w:rsidRPr="00D903BA">
        <w:t xml:space="preserve">131 «Об утверждении укрупненных нормативов </w:t>
      </w:r>
      <w:r w:rsidRPr="00D903BA">
        <w:lastRenderedPageBreak/>
        <w:t>цены типовых технологических решений капитального строительства объектов электроэнергетики в части объектов электросетевого хозяйства»).</w:t>
      </w:r>
    </w:p>
    <w:p w14:paraId="5B911C40" w14:textId="23A69F46" w:rsidR="00B76CA8" w:rsidRDefault="00B76CA8" w:rsidP="00D85955">
      <w:pPr>
        <w:pStyle w:val="a3"/>
        <w:spacing w:after="120"/>
        <w:ind w:left="0" w:right="-7" w:firstLine="993"/>
      </w:pPr>
      <w:r>
        <w:t xml:space="preserve">Более подробная информация изложена в пояснительной записке к инвестиционному проекту </w:t>
      </w:r>
      <w:r>
        <w:rPr>
          <w:lang w:val="en-US"/>
        </w:rPr>
        <w:t>P</w:t>
      </w:r>
      <w:r w:rsidRPr="00B76CA8">
        <w:t>_</w:t>
      </w:r>
      <w:r>
        <w:rPr>
          <w:lang w:val="en-US"/>
        </w:rPr>
        <w:t>AIISKUE</w:t>
      </w:r>
      <w:r w:rsidRPr="00B76CA8">
        <w:t>_0</w:t>
      </w:r>
      <w:r>
        <w:t>,</w:t>
      </w:r>
      <w:r w:rsidRPr="00B76CA8">
        <w:t>4_</w:t>
      </w:r>
      <w:r>
        <w:rPr>
          <w:lang w:val="en-US"/>
        </w:rPr>
        <w:t>MO</w:t>
      </w:r>
      <w:r>
        <w:t>.</w:t>
      </w:r>
    </w:p>
    <w:p w14:paraId="4A390E48" w14:textId="77777777" w:rsidR="001D2C99" w:rsidRDefault="001D2C99" w:rsidP="00D85955">
      <w:pPr>
        <w:pStyle w:val="a3"/>
        <w:spacing w:after="120"/>
        <w:ind w:left="0" w:right="-7" w:firstLine="993"/>
      </w:pPr>
    </w:p>
    <w:p w14:paraId="7E645AFA" w14:textId="160CF3F8" w:rsidR="001E2BEF" w:rsidRDefault="001E2BEF" w:rsidP="001E2BEF">
      <w:pPr>
        <w:pStyle w:val="a3"/>
        <w:numPr>
          <w:ilvl w:val="1"/>
          <w:numId w:val="3"/>
        </w:numPr>
        <w:spacing w:before="5"/>
        <w:ind w:left="0" w:right="-7" w:firstLine="667"/>
        <w:rPr>
          <w:b/>
          <w:bCs/>
        </w:rPr>
      </w:pPr>
      <w:bookmarkStart w:id="2" w:name="_Hlk209001533"/>
      <w:r w:rsidRPr="001E2BEF">
        <w:rPr>
          <w:b/>
          <w:bCs/>
        </w:rPr>
        <w:t xml:space="preserve">Установка (замена) приборов учета электрической энергии 10 кВ </w:t>
      </w:r>
      <w:bookmarkEnd w:id="2"/>
      <w:r w:rsidRPr="001E2BEF">
        <w:rPr>
          <w:b/>
          <w:bCs/>
        </w:rPr>
        <w:t>при исполнении Федерального закона от 27.12.2018 №522-ФЗ, в связи с истечением срока  эксплуатации счетчика; истечении межповерочного интервала (ИВКЭ - 10 шт., ИИК 3-фазный косвенного включения - 12 шт.)</w:t>
      </w:r>
      <w:r>
        <w:rPr>
          <w:b/>
          <w:bCs/>
        </w:rPr>
        <w:t>.</w:t>
      </w:r>
    </w:p>
    <w:p w14:paraId="737CE93A" w14:textId="4558E560" w:rsidR="004F6165" w:rsidRDefault="004F6165" w:rsidP="004F6165">
      <w:pPr>
        <w:pStyle w:val="a3"/>
        <w:spacing w:before="5"/>
        <w:ind w:left="0" w:right="-7" w:firstLine="993"/>
      </w:pPr>
      <w:r>
        <w:t xml:space="preserve">На основании требований </w:t>
      </w:r>
      <w:r w:rsidRPr="006D2B45">
        <w:t>Федеральн</w:t>
      </w:r>
      <w:r>
        <w:t>ого</w:t>
      </w:r>
      <w:r w:rsidRPr="006D2B45">
        <w:t xml:space="preserve"> закон</w:t>
      </w:r>
      <w:r>
        <w:t>а</w:t>
      </w:r>
      <w:r w:rsidRPr="006D2B45">
        <w:t xml:space="preserve"> от 27.12.2018 </w:t>
      </w:r>
      <w:r>
        <w:t>№</w:t>
      </w:r>
      <w:r w:rsidRPr="006D2B45">
        <w:t xml:space="preserve"> 522-ФЗ</w:t>
      </w:r>
      <w:r>
        <w:t xml:space="preserve"> и  Постановления Правительства РФ от 19.06.2020 № 890 по всем приборам учета электрической энергии, допускаемым (вводимым) в эксплуатацию с 1 января 2022 г. для целей коммерческого учета электрической энергии на розничных рынках электрической энергии и (или) предоставления коммунальных услуг по электроснабжению в соответствии с требованиями Федерального закона "Об электроэнергетике", сетевая организация обеспечивает безвозмездное предоставление возможности использования функций интеллектуальной системы учета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 субъектам электроэнергетики и потребителям электрической энергии, в отношении которых она обеспечивает коммерческий учет электрической энергии.</w:t>
      </w:r>
    </w:p>
    <w:p w14:paraId="1A0C3BFA" w14:textId="415ABFB3" w:rsidR="004F6165" w:rsidRDefault="004F6165" w:rsidP="004F6165">
      <w:pPr>
        <w:pStyle w:val="a3"/>
        <w:spacing w:before="5"/>
        <w:ind w:left="0" w:right="-7" w:firstLine="993"/>
      </w:pPr>
      <w:r>
        <w:t>В целях исполнения вышеуказанного Постановления Правительства РФ требуется организация интеллектуальной системы учета электрической энергии на объектах ООО «Техпромэксперт» на уровне напряжения 10 кВ, запланированная к реализации на 202</w:t>
      </w:r>
      <w:r w:rsidR="00081458">
        <w:t>9</w:t>
      </w:r>
      <w:r w:rsidR="00C90461">
        <w:t>-</w:t>
      </w:r>
      <w:r>
        <w:t>2030 гг. и включает в себя приобретение и оснащение интеллектуальной системы учета и соответствующим инфраструктурным оборудованием и программными средствами, обеспечивающими удаленный доступ к интеллектуальной системе.</w:t>
      </w:r>
    </w:p>
    <w:p w14:paraId="2B105942" w14:textId="77777777" w:rsidR="00373723" w:rsidRPr="00D85955" w:rsidRDefault="00373723" w:rsidP="00373723">
      <w:pPr>
        <w:pStyle w:val="a3"/>
        <w:spacing w:before="5" w:after="120"/>
        <w:ind w:left="0" w:right="-6" w:firstLine="992"/>
      </w:pPr>
      <w:r w:rsidRPr="00D85955">
        <w:t>Объекты, на которых планируется реализовать данный инвестиционный проект, обеспечивают электроснабжение бытовых потребителей (ИЖС, жилые дома блокированной застройки). Исходя из данной специфики объектов, характеризующихся большой плотностью точек поставки, и бытовым характером нагрузки, принято решение реализовывать удаленный сбор данных с приборов учета посредством технологии PLC, для чего в проекте предусмотрена замена существующих приборов учета на приборы учета со встроенным PLC-модемом, а также установкой на отходящих линиях трансформаторных подстанций соответствующих информационно-вычислительных комплексов электроэнергии (концентраторов данных).</w:t>
      </w:r>
    </w:p>
    <w:p w14:paraId="58C6559B" w14:textId="757463E4" w:rsidR="004F6165" w:rsidRDefault="004F6165" w:rsidP="004F6165">
      <w:pPr>
        <w:pStyle w:val="a3"/>
        <w:spacing w:before="5"/>
        <w:ind w:left="0" w:right="-7" w:firstLine="720"/>
      </w:pPr>
      <w:r>
        <w:t>Перечень объектов, подлежащих оснащению интеллектуальной системой учета электрической энергии на уровне напряжения 10 кВ:</w:t>
      </w:r>
    </w:p>
    <w:p w14:paraId="3842D133" w14:textId="76606CC9" w:rsidR="004F6165" w:rsidRDefault="004F6165" w:rsidP="004F6165">
      <w:pPr>
        <w:pStyle w:val="a3"/>
        <w:spacing w:before="5"/>
        <w:ind w:left="0" w:right="-7"/>
      </w:pPr>
    </w:p>
    <w:tbl>
      <w:tblPr>
        <w:tblW w:w="0" w:type="auto"/>
        <w:tblInd w:w="118" w:type="dxa"/>
        <w:tblLayout w:type="fixed"/>
        <w:tblLook w:val="04A0" w:firstRow="1" w:lastRow="0" w:firstColumn="1" w:lastColumn="0" w:noHBand="0" w:noVBand="1"/>
      </w:tblPr>
      <w:tblGrid>
        <w:gridCol w:w="852"/>
        <w:gridCol w:w="2581"/>
        <w:gridCol w:w="3269"/>
        <w:gridCol w:w="1048"/>
        <w:gridCol w:w="1370"/>
        <w:gridCol w:w="1177"/>
      </w:tblGrid>
      <w:tr w:rsidR="004F6165" w:rsidRPr="004F6165" w14:paraId="5730C51A" w14:textId="77777777" w:rsidTr="005C0D69">
        <w:trPr>
          <w:trHeight w:val="300"/>
        </w:trPr>
        <w:tc>
          <w:tcPr>
            <w:tcW w:w="85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5E5595E"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 П/п</w:t>
            </w:r>
          </w:p>
        </w:tc>
        <w:tc>
          <w:tcPr>
            <w:tcW w:w="2581"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A2479C"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Объект</w:t>
            </w:r>
          </w:p>
        </w:tc>
        <w:tc>
          <w:tcPr>
            <w:tcW w:w="326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EA20B0D"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Адрес</w:t>
            </w:r>
          </w:p>
        </w:tc>
        <w:tc>
          <w:tcPr>
            <w:tcW w:w="1048"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98EFAB1"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ТП</w:t>
            </w:r>
          </w:p>
        </w:tc>
        <w:tc>
          <w:tcPr>
            <w:tcW w:w="1370" w:type="dxa"/>
            <w:tcBorders>
              <w:top w:val="single" w:sz="8" w:space="0" w:color="auto"/>
              <w:left w:val="nil"/>
              <w:bottom w:val="single" w:sz="4" w:space="0" w:color="auto"/>
              <w:right w:val="single" w:sz="4" w:space="0" w:color="auto"/>
            </w:tcBorders>
            <w:shd w:val="clear" w:color="auto" w:fill="auto"/>
            <w:noWrap/>
            <w:vAlign w:val="center"/>
            <w:hideMark/>
          </w:tcPr>
          <w:p w14:paraId="6D3433A3"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ИВКЭ</w:t>
            </w:r>
          </w:p>
        </w:tc>
        <w:tc>
          <w:tcPr>
            <w:tcW w:w="1177" w:type="dxa"/>
            <w:tcBorders>
              <w:top w:val="single" w:sz="8" w:space="0" w:color="auto"/>
              <w:left w:val="nil"/>
              <w:bottom w:val="single" w:sz="4" w:space="0" w:color="auto"/>
              <w:right w:val="single" w:sz="8" w:space="0" w:color="auto"/>
            </w:tcBorders>
            <w:shd w:val="clear" w:color="auto" w:fill="auto"/>
            <w:noWrap/>
            <w:vAlign w:val="center"/>
            <w:hideMark/>
          </w:tcPr>
          <w:p w14:paraId="06ADDE2B" w14:textId="77777777" w:rsidR="004F6165" w:rsidRPr="004F6165" w:rsidRDefault="004F6165" w:rsidP="004F6165">
            <w:pPr>
              <w:widowControl/>
              <w:autoSpaceDE/>
              <w:autoSpaceDN/>
              <w:jc w:val="right"/>
              <w:rPr>
                <w:b/>
                <w:bCs/>
                <w:color w:val="000000"/>
                <w:lang w:eastAsia="ru-RU"/>
              </w:rPr>
            </w:pPr>
            <w:r w:rsidRPr="004F6165">
              <w:rPr>
                <w:b/>
                <w:bCs/>
                <w:color w:val="000000"/>
                <w:lang w:eastAsia="ru-RU"/>
              </w:rPr>
              <w:t>ИИК, шт.</w:t>
            </w:r>
          </w:p>
        </w:tc>
      </w:tr>
      <w:tr w:rsidR="004F6165" w:rsidRPr="004F6165" w14:paraId="2837839C" w14:textId="77777777" w:rsidTr="005C0D69">
        <w:trPr>
          <w:trHeight w:val="300"/>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05065A1B" w14:textId="77777777" w:rsidR="004F6165" w:rsidRPr="004F6165" w:rsidRDefault="004F6165" w:rsidP="004F6165">
            <w:pPr>
              <w:widowControl/>
              <w:autoSpaceDE/>
              <w:autoSpaceDN/>
              <w:rPr>
                <w:b/>
                <w:bCs/>
                <w:color w:val="000000"/>
                <w:lang w:eastAsia="ru-RU"/>
              </w:rPr>
            </w:pPr>
          </w:p>
        </w:tc>
        <w:tc>
          <w:tcPr>
            <w:tcW w:w="2581" w:type="dxa"/>
            <w:vMerge/>
            <w:tcBorders>
              <w:top w:val="single" w:sz="8" w:space="0" w:color="auto"/>
              <w:left w:val="single" w:sz="4" w:space="0" w:color="auto"/>
              <w:bottom w:val="single" w:sz="4" w:space="0" w:color="auto"/>
              <w:right w:val="single" w:sz="4" w:space="0" w:color="auto"/>
            </w:tcBorders>
            <w:vAlign w:val="center"/>
            <w:hideMark/>
          </w:tcPr>
          <w:p w14:paraId="5FBB6140" w14:textId="77777777" w:rsidR="004F6165" w:rsidRPr="004F6165" w:rsidRDefault="004F6165" w:rsidP="004F6165">
            <w:pPr>
              <w:widowControl/>
              <w:autoSpaceDE/>
              <w:autoSpaceDN/>
              <w:rPr>
                <w:b/>
                <w:bCs/>
                <w:color w:val="000000"/>
                <w:lang w:eastAsia="ru-RU"/>
              </w:rPr>
            </w:pPr>
          </w:p>
        </w:tc>
        <w:tc>
          <w:tcPr>
            <w:tcW w:w="3269" w:type="dxa"/>
            <w:vMerge/>
            <w:tcBorders>
              <w:top w:val="single" w:sz="8" w:space="0" w:color="auto"/>
              <w:left w:val="single" w:sz="4" w:space="0" w:color="auto"/>
              <w:bottom w:val="single" w:sz="4" w:space="0" w:color="auto"/>
              <w:right w:val="single" w:sz="4" w:space="0" w:color="auto"/>
            </w:tcBorders>
            <w:vAlign w:val="center"/>
            <w:hideMark/>
          </w:tcPr>
          <w:p w14:paraId="328EAADE" w14:textId="77777777" w:rsidR="004F6165" w:rsidRPr="004F6165" w:rsidRDefault="004F6165" w:rsidP="004F6165">
            <w:pPr>
              <w:widowControl/>
              <w:autoSpaceDE/>
              <w:autoSpaceDN/>
              <w:rPr>
                <w:b/>
                <w:bCs/>
                <w:color w:val="000000"/>
                <w:lang w:eastAsia="ru-RU"/>
              </w:rPr>
            </w:pPr>
          </w:p>
        </w:tc>
        <w:tc>
          <w:tcPr>
            <w:tcW w:w="1048" w:type="dxa"/>
            <w:vMerge/>
            <w:tcBorders>
              <w:top w:val="single" w:sz="8" w:space="0" w:color="auto"/>
              <w:left w:val="single" w:sz="4" w:space="0" w:color="auto"/>
              <w:bottom w:val="single" w:sz="4" w:space="0" w:color="auto"/>
              <w:right w:val="single" w:sz="4" w:space="0" w:color="auto"/>
            </w:tcBorders>
            <w:vAlign w:val="center"/>
            <w:hideMark/>
          </w:tcPr>
          <w:p w14:paraId="263DDF97" w14:textId="77777777" w:rsidR="004F6165" w:rsidRPr="004F6165" w:rsidRDefault="004F6165" w:rsidP="004F6165">
            <w:pPr>
              <w:widowControl/>
              <w:autoSpaceDE/>
              <w:autoSpaceDN/>
              <w:rPr>
                <w:b/>
                <w:bCs/>
                <w:color w:val="000000"/>
                <w:lang w:eastAsia="ru-RU"/>
              </w:rPr>
            </w:pPr>
          </w:p>
        </w:tc>
        <w:tc>
          <w:tcPr>
            <w:tcW w:w="1370" w:type="dxa"/>
            <w:tcBorders>
              <w:top w:val="nil"/>
              <w:left w:val="nil"/>
              <w:bottom w:val="single" w:sz="4" w:space="0" w:color="auto"/>
              <w:right w:val="single" w:sz="4" w:space="0" w:color="auto"/>
            </w:tcBorders>
            <w:shd w:val="clear" w:color="auto" w:fill="auto"/>
            <w:noWrap/>
            <w:vAlign w:val="center"/>
            <w:hideMark/>
          </w:tcPr>
          <w:p w14:paraId="2EB76EA3"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Кол-во, шт.</w:t>
            </w:r>
          </w:p>
        </w:tc>
        <w:tc>
          <w:tcPr>
            <w:tcW w:w="1177" w:type="dxa"/>
            <w:tcBorders>
              <w:top w:val="nil"/>
              <w:left w:val="nil"/>
              <w:bottom w:val="single" w:sz="4" w:space="0" w:color="auto"/>
              <w:right w:val="single" w:sz="8" w:space="0" w:color="auto"/>
            </w:tcBorders>
            <w:shd w:val="clear" w:color="auto" w:fill="auto"/>
            <w:noWrap/>
            <w:vAlign w:val="center"/>
            <w:hideMark/>
          </w:tcPr>
          <w:p w14:paraId="4E1C2154" w14:textId="77777777" w:rsidR="004F6165" w:rsidRPr="004F6165" w:rsidRDefault="004F6165" w:rsidP="004F6165">
            <w:pPr>
              <w:widowControl/>
              <w:autoSpaceDE/>
              <w:autoSpaceDN/>
              <w:jc w:val="center"/>
              <w:rPr>
                <w:b/>
                <w:bCs/>
                <w:color w:val="000000"/>
                <w:lang w:eastAsia="ru-RU"/>
              </w:rPr>
            </w:pPr>
            <w:r w:rsidRPr="004F6165">
              <w:rPr>
                <w:b/>
                <w:bCs/>
                <w:color w:val="000000"/>
                <w:lang w:eastAsia="ru-RU"/>
              </w:rPr>
              <w:t>3-ф косв.</w:t>
            </w:r>
          </w:p>
        </w:tc>
      </w:tr>
      <w:tr w:rsidR="004F6165" w:rsidRPr="004F6165" w14:paraId="242C87C6" w14:textId="77777777" w:rsidTr="005C0D69">
        <w:trPr>
          <w:trHeight w:val="600"/>
        </w:trPr>
        <w:tc>
          <w:tcPr>
            <w:tcW w:w="852" w:type="dxa"/>
            <w:tcBorders>
              <w:top w:val="nil"/>
              <w:left w:val="single" w:sz="8" w:space="0" w:color="auto"/>
              <w:bottom w:val="single" w:sz="4" w:space="0" w:color="auto"/>
              <w:right w:val="single" w:sz="4" w:space="0" w:color="auto"/>
            </w:tcBorders>
            <w:shd w:val="clear" w:color="auto" w:fill="auto"/>
            <w:vAlign w:val="center"/>
            <w:hideMark/>
          </w:tcPr>
          <w:p w14:paraId="74C0C751" w14:textId="77777777" w:rsidR="004F6165" w:rsidRPr="004F6165" w:rsidRDefault="004F6165" w:rsidP="004F6165">
            <w:pPr>
              <w:widowControl/>
              <w:autoSpaceDE/>
              <w:autoSpaceDN/>
              <w:jc w:val="center"/>
              <w:rPr>
                <w:color w:val="000000"/>
                <w:lang w:eastAsia="ru-RU"/>
              </w:rPr>
            </w:pPr>
            <w:r w:rsidRPr="004F6165">
              <w:rPr>
                <w:color w:val="000000"/>
                <w:lang w:eastAsia="ru-RU"/>
              </w:rPr>
              <w:lastRenderedPageBreak/>
              <w:t>1</w:t>
            </w:r>
          </w:p>
        </w:tc>
        <w:tc>
          <w:tcPr>
            <w:tcW w:w="2581" w:type="dxa"/>
            <w:tcBorders>
              <w:top w:val="nil"/>
              <w:left w:val="nil"/>
              <w:bottom w:val="single" w:sz="4" w:space="0" w:color="auto"/>
              <w:right w:val="single" w:sz="4" w:space="0" w:color="auto"/>
            </w:tcBorders>
            <w:shd w:val="clear" w:color="auto" w:fill="auto"/>
            <w:vAlign w:val="center"/>
            <w:hideMark/>
          </w:tcPr>
          <w:p w14:paraId="22AB71DA" w14:textId="77777777" w:rsidR="004F6165" w:rsidRPr="004F6165" w:rsidRDefault="004F6165" w:rsidP="004F6165">
            <w:pPr>
              <w:widowControl/>
              <w:autoSpaceDE/>
              <w:autoSpaceDN/>
              <w:jc w:val="center"/>
              <w:rPr>
                <w:color w:val="000000"/>
                <w:lang w:eastAsia="ru-RU"/>
              </w:rPr>
            </w:pPr>
            <w:r w:rsidRPr="004F6165">
              <w:rPr>
                <w:color w:val="000000"/>
                <w:lang w:eastAsia="ru-RU"/>
              </w:rPr>
              <w:t>ЖК Уютный, Андреевка</w:t>
            </w:r>
          </w:p>
        </w:tc>
        <w:tc>
          <w:tcPr>
            <w:tcW w:w="3269" w:type="dxa"/>
            <w:tcBorders>
              <w:top w:val="nil"/>
              <w:left w:val="nil"/>
              <w:bottom w:val="single" w:sz="4" w:space="0" w:color="auto"/>
              <w:right w:val="single" w:sz="4" w:space="0" w:color="auto"/>
            </w:tcBorders>
            <w:shd w:val="clear" w:color="auto" w:fill="auto"/>
            <w:vAlign w:val="bottom"/>
            <w:hideMark/>
          </w:tcPr>
          <w:p w14:paraId="263B82C0" w14:textId="77777777" w:rsidR="004F6165" w:rsidRPr="004F6165" w:rsidRDefault="004F6165" w:rsidP="004F6165">
            <w:pPr>
              <w:widowControl/>
              <w:autoSpaceDE/>
              <w:autoSpaceDN/>
              <w:jc w:val="center"/>
              <w:rPr>
                <w:color w:val="000000"/>
                <w:lang w:eastAsia="ru-RU"/>
              </w:rPr>
            </w:pPr>
            <w:r w:rsidRPr="004F6165">
              <w:rPr>
                <w:color w:val="000000"/>
                <w:lang w:eastAsia="ru-RU"/>
              </w:rPr>
              <w:t>МО, Солнечногорский г.о., р.п. Андреевка, ул. Жилинская, 27</w:t>
            </w:r>
          </w:p>
        </w:tc>
        <w:tc>
          <w:tcPr>
            <w:tcW w:w="1048" w:type="dxa"/>
            <w:tcBorders>
              <w:top w:val="nil"/>
              <w:left w:val="nil"/>
              <w:bottom w:val="single" w:sz="4" w:space="0" w:color="auto"/>
              <w:right w:val="single" w:sz="4" w:space="0" w:color="auto"/>
            </w:tcBorders>
            <w:shd w:val="clear" w:color="auto" w:fill="auto"/>
            <w:noWrap/>
            <w:vAlign w:val="bottom"/>
            <w:hideMark/>
          </w:tcPr>
          <w:p w14:paraId="5413CF53" w14:textId="77777777" w:rsidR="004F6165" w:rsidRPr="004F6165" w:rsidRDefault="004F6165" w:rsidP="004F6165">
            <w:pPr>
              <w:widowControl/>
              <w:autoSpaceDE/>
              <w:autoSpaceDN/>
              <w:jc w:val="center"/>
              <w:rPr>
                <w:color w:val="000000"/>
                <w:lang w:eastAsia="ru-RU"/>
              </w:rPr>
            </w:pPr>
            <w:r w:rsidRPr="004F6165">
              <w:rPr>
                <w:color w:val="000000"/>
                <w:lang w:eastAsia="ru-RU"/>
              </w:rPr>
              <w:t>ТП-2906</w:t>
            </w:r>
          </w:p>
        </w:tc>
        <w:tc>
          <w:tcPr>
            <w:tcW w:w="1370" w:type="dxa"/>
            <w:tcBorders>
              <w:top w:val="nil"/>
              <w:left w:val="nil"/>
              <w:bottom w:val="single" w:sz="4" w:space="0" w:color="auto"/>
              <w:right w:val="single" w:sz="4" w:space="0" w:color="auto"/>
            </w:tcBorders>
            <w:shd w:val="clear" w:color="auto" w:fill="auto"/>
            <w:noWrap/>
            <w:vAlign w:val="bottom"/>
            <w:hideMark/>
          </w:tcPr>
          <w:p w14:paraId="1705793F"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c>
          <w:tcPr>
            <w:tcW w:w="1177" w:type="dxa"/>
            <w:tcBorders>
              <w:top w:val="nil"/>
              <w:left w:val="nil"/>
              <w:bottom w:val="single" w:sz="4" w:space="0" w:color="auto"/>
              <w:right w:val="single" w:sz="8" w:space="0" w:color="auto"/>
            </w:tcBorders>
            <w:shd w:val="clear" w:color="auto" w:fill="auto"/>
            <w:noWrap/>
            <w:vAlign w:val="bottom"/>
            <w:hideMark/>
          </w:tcPr>
          <w:p w14:paraId="48093469"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r>
      <w:tr w:rsidR="004F6165" w:rsidRPr="004F6165" w14:paraId="587F3D01" w14:textId="77777777" w:rsidTr="005C0D69">
        <w:trPr>
          <w:trHeight w:val="600"/>
        </w:trPr>
        <w:tc>
          <w:tcPr>
            <w:tcW w:w="852" w:type="dxa"/>
            <w:tcBorders>
              <w:top w:val="nil"/>
              <w:left w:val="single" w:sz="8" w:space="0" w:color="auto"/>
              <w:bottom w:val="single" w:sz="4" w:space="0" w:color="auto"/>
              <w:right w:val="single" w:sz="4" w:space="0" w:color="auto"/>
            </w:tcBorders>
            <w:shd w:val="clear" w:color="auto" w:fill="auto"/>
            <w:vAlign w:val="center"/>
            <w:hideMark/>
          </w:tcPr>
          <w:p w14:paraId="5B61726C" w14:textId="77777777" w:rsidR="004F6165" w:rsidRPr="004F6165" w:rsidRDefault="004F6165" w:rsidP="004F6165">
            <w:pPr>
              <w:widowControl/>
              <w:autoSpaceDE/>
              <w:autoSpaceDN/>
              <w:jc w:val="center"/>
              <w:rPr>
                <w:color w:val="000000"/>
                <w:lang w:eastAsia="ru-RU"/>
              </w:rPr>
            </w:pPr>
            <w:r w:rsidRPr="004F6165">
              <w:rPr>
                <w:color w:val="000000"/>
                <w:lang w:eastAsia="ru-RU"/>
              </w:rPr>
              <w:t>2</w:t>
            </w:r>
          </w:p>
        </w:tc>
        <w:tc>
          <w:tcPr>
            <w:tcW w:w="2581" w:type="dxa"/>
            <w:tcBorders>
              <w:top w:val="nil"/>
              <w:left w:val="nil"/>
              <w:bottom w:val="single" w:sz="4" w:space="0" w:color="auto"/>
              <w:right w:val="single" w:sz="4" w:space="0" w:color="auto"/>
            </w:tcBorders>
            <w:shd w:val="clear" w:color="auto" w:fill="auto"/>
            <w:vAlign w:val="center"/>
            <w:hideMark/>
          </w:tcPr>
          <w:p w14:paraId="446F7B9E" w14:textId="77777777" w:rsidR="004F6165" w:rsidRPr="004F6165" w:rsidRDefault="004F6165" w:rsidP="004F6165">
            <w:pPr>
              <w:widowControl/>
              <w:autoSpaceDE/>
              <w:autoSpaceDN/>
              <w:jc w:val="center"/>
              <w:rPr>
                <w:color w:val="000000"/>
                <w:lang w:eastAsia="ru-RU"/>
              </w:rPr>
            </w:pPr>
            <w:r w:rsidRPr="004F6165">
              <w:rPr>
                <w:color w:val="000000"/>
                <w:lang w:eastAsia="ru-RU"/>
              </w:rPr>
              <w:t>ЖК Уютный, Андреевка</w:t>
            </w:r>
          </w:p>
        </w:tc>
        <w:tc>
          <w:tcPr>
            <w:tcW w:w="3269" w:type="dxa"/>
            <w:tcBorders>
              <w:top w:val="nil"/>
              <w:left w:val="nil"/>
              <w:bottom w:val="single" w:sz="4" w:space="0" w:color="auto"/>
              <w:right w:val="single" w:sz="4" w:space="0" w:color="auto"/>
            </w:tcBorders>
            <w:shd w:val="clear" w:color="auto" w:fill="auto"/>
            <w:vAlign w:val="bottom"/>
            <w:hideMark/>
          </w:tcPr>
          <w:p w14:paraId="03E622D6" w14:textId="77777777" w:rsidR="004F6165" w:rsidRPr="004F6165" w:rsidRDefault="004F6165" w:rsidP="004F6165">
            <w:pPr>
              <w:widowControl/>
              <w:autoSpaceDE/>
              <w:autoSpaceDN/>
              <w:jc w:val="center"/>
              <w:rPr>
                <w:color w:val="000000"/>
                <w:lang w:eastAsia="ru-RU"/>
              </w:rPr>
            </w:pPr>
            <w:r w:rsidRPr="004F6165">
              <w:rPr>
                <w:color w:val="000000"/>
                <w:lang w:eastAsia="ru-RU"/>
              </w:rPr>
              <w:t>МО, Солнечногорский г.о., р.п. Андреевка, ул. Жилинская, 27</w:t>
            </w:r>
          </w:p>
        </w:tc>
        <w:tc>
          <w:tcPr>
            <w:tcW w:w="1048" w:type="dxa"/>
            <w:tcBorders>
              <w:top w:val="nil"/>
              <w:left w:val="nil"/>
              <w:bottom w:val="single" w:sz="4" w:space="0" w:color="auto"/>
              <w:right w:val="single" w:sz="4" w:space="0" w:color="auto"/>
            </w:tcBorders>
            <w:shd w:val="clear" w:color="auto" w:fill="auto"/>
            <w:noWrap/>
            <w:vAlign w:val="bottom"/>
            <w:hideMark/>
          </w:tcPr>
          <w:p w14:paraId="2ED31554" w14:textId="77777777" w:rsidR="004F6165" w:rsidRPr="004F6165" w:rsidRDefault="004F6165" w:rsidP="004F6165">
            <w:pPr>
              <w:widowControl/>
              <w:autoSpaceDE/>
              <w:autoSpaceDN/>
              <w:jc w:val="center"/>
              <w:rPr>
                <w:color w:val="000000"/>
                <w:lang w:eastAsia="ru-RU"/>
              </w:rPr>
            </w:pPr>
            <w:r w:rsidRPr="004F6165">
              <w:rPr>
                <w:color w:val="000000"/>
                <w:lang w:eastAsia="ru-RU"/>
              </w:rPr>
              <w:t>ТП-1331</w:t>
            </w:r>
          </w:p>
        </w:tc>
        <w:tc>
          <w:tcPr>
            <w:tcW w:w="1370" w:type="dxa"/>
            <w:tcBorders>
              <w:top w:val="nil"/>
              <w:left w:val="nil"/>
              <w:bottom w:val="single" w:sz="4" w:space="0" w:color="auto"/>
              <w:right w:val="single" w:sz="4" w:space="0" w:color="auto"/>
            </w:tcBorders>
            <w:shd w:val="clear" w:color="auto" w:fill="auto"/>
            <w:noWrap/>
            <w:vAlign w:val="bottom"/>
            <w:hideMark/>
          </w:tcPr>
          <w:p w14:paraId="72E60A15"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c>
          <w:tcPr>
            <w:tcW w:w="1177" w:type="dxa"/>
            <w:tcBorders>
              <w:top w:val="nil"/>
              <w:left w:val="nil"/>
              <w:bottom w:val="single" w:sz="4" w:space="0" w:color="auto"/>
              <w:right w:val="single" w:sz="8" w:space="0" w:color="auto"/>
            </w:tcBorders>
            <w:shd w:val="clear" w:color="auto" w:fill="auto"/>
            <w:noWrap/>
            <w:vAlign w:val="bottom"/>
            <w:hideMark/>
          </w:tcPr>
          <w:p w14:paraId="7E1DCE46"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r>
      <w:tr w:rsidR="004F6165" w:rsidRPr="004F6165" w14:paraId="18C7C913" w14:textId="77777777" w:rsidTr="005C0D69">
        <w:trPr>
          <w:trHeight w:val="300"/>
        </w:trPr>
        <w:tc>
          <w:tcPr>
            <w:tcW w:w="852" w:type="dxa"/>
            <w:tcBorders>
              <w:top w:val="nil"/>
              <w:left w:val="single" w:sz="8" w:space="0" w:color="auto"/>
              <w:bottom w:val="single" w:sz="4" w:space="0" w:color="auto"/>
              <w:right w:val="single" w:sz="4" w:space="0" w:color="auto"/>
            </w:tcBorders>
            <w:shd w:val="clear" w:color="auto" w:fill="auto"/>
            <w:noWrap/>
            <w:vAlign w:val="center"/>
            <w:hideMark/>
          </w:tcPr>
          <w:p w14:paraId="245426A8" w14:textId="77777777" w:rsidR="004F6165" w:rsidRPr="004F6165" w:rsidRDefault="004F6165" w:rsidP="004F6165">
            <w:pPr>
              <w:widowControl/>
              <w:autoSpaceDE/>
              <w:autoSpaceDN/>
              <w:jc w:val="center"/>
              <w:rPr>
                <w:color w:val="000000"/>
                <w:lang w:eastAsia="ru-RU"/>
              </w:rPr>
            </w:pPr>
            <w:r w:rsidRPr="004F6165">
              <w:rPr>
                <w:color w:val="000000"/>
                <w:lang w:eastAsia="ru-RU"/>
              </w:rPr>
              <w:t>3</w:t>
            </w:r>
          </w:p>
        </w:tc>
        <w:tc>
          <w:tcPr>
            <w:tcW w:w="2581" w:type="dxa"/>
            <w:tcBorders>
              <w:top w:val="nil"/>
              <w:left w:val="nil"/>
              <w:bottom w:val="single" w:sz="4" w:space="0" w:color="auto"/>
              <w:right w:val="single" w:sz="4" w:space="0" w:color="auto"/>
            </w:tcBorders>
            <w:shd w:val="clear" w:color="auto" w:fill="auto"/>
            <w:noWrap/>
            <w:vAlign w:val="center"/>
            <w:hideMark/>
          </w:tcPr>
          <w:p w14:paraId="4B5BC5F6" w14:textId="77777777" w:rsidR="004F6165" w:rsidRPr="004F6165" w:rsidRDefault="004F6165" w:rsidP="004F6165">
            <w:pPr>
              <w:widowControl/>
              <w:autoSpaceDE/>
              <w:autoSpaceDN/>
              <w:jc w:val="center"/>
              <w:rPr>
                <w:color w:val="000000"/>
                <w:lang w:eastAsia="ru-RU"/>
              </w:rPr>
            </w:pPr>
            <w:r w:rsidRPr="004F6165">
              <w:rPr>
                <w:color w:val="000000"/>
                <w:lang w:eastAsia="ru-RU"/>
              </w:rPr>
              <w:t>КП Дача 9-18</w:t>
            </w:r>
          </w:p>
        </w:tc>
        <w:tc>
          <w:tcPr>
            <w:tcW w:w="3269" w:type="dxa"/>
            <w:tcBorders>
              <w:top w:val="nil"/>
              <w:left w:val="nil"/>
              <w:bottom w:val="single" w:sz="4" w:space="0" w:color="auto"/>
              <w:right w:val="single" w:sz="4" w:space="0" w:color="auto"/>
            </w:tcBorders>
            <w:shd w:val="clear" w:color="auto" w:fill="auto"/>
            <w:noWrap/>
            <w:vAlign w:val="center"/>
            <w:hideMark/>
          </w:tcPr>
          <w:p w14:paraId="1AC63A6C" w14:textId="77777777" w:rsidR="004F6165" w:rsidRPr="004F6165" w:rsidRDefault="004F6165" w:rsidP="004F6165">
            <w:pPr>
              <w:widowControl/>
              <w:autoSpaceDE/>
              <w:autoSpaceDN/>
              <w:jc w:val="center"/>
              <w:rPr>
                <w:color w:val="000000"/>
                <w:lang w:eastAsia="ru-RU"/>
              </w:rPr>
            </w:pPr>
            <w:r w:rsidRPr="004F6165">
              <w:rPr>
                <w:color w:val="000000"/>
                <w:lang w:eastAsia="ru-RU"/>
              </w:rPr>
              <w:t>МО, Истринский г.о., д. Котово</w:t>
            </w:r>
          </w:p>
        </w:tc>
        <w:tc>
          <w:tcPr>
            <w:tcW w:w="1048" w:type="dxa"/>
            <w:tcBorders>
              <w:top w:val="nil"/>
              <w:left w:val="nil"/>
              <w:bottom w:val="single" w:sz="4" w:space="0" w:color="auto"/>
              <w:right w:val="single" w:sz="4" w:space="0" w:color="auto"/>
            </w:tcBorders>
            <w:shd w:val="clear" w:color="auto" w:fill="auto"/>
            <w:noWrap/>
            <w:vAlign w:val="bottom"/>
            <w:hideMark/>
          </w:tcPr>
          <w:p w14:paraId="41BC02B9" w14:textId="77777777" w:rsidR="004F6165" w:rsidRPr="004F6165" w:rsidRDefault="004F6165" w:rsidP="004F6165">
            <w:pPr>
              <w:widowControl/>
              <w:autoSpaceDE/>
              <w:autoSpaceDN/>
              <w:jc w:val="center"/>
              <w:rPr>
                <w:color w:val="000000"/>
                <w:lang w:eastAsia="ru-RU"/>
              </w:rPr>
            </w:pPr>
            <w:r w:rsidRPr="004F6165">
              <w:rPr>
                <w:color w:val="000000"/>
                <w:lang w:eastAsia="ru-RU"/>
              </w:rPr>
              <w:t>КРН-315</w:t>
            </w:r>
          </w:p>
        </w:tc>
        <w:tc>
          <w:tcPr>
            <w:tcW w:w="1370" w:type="dxa"/>
            <w:tcBorders>
              <w:top w:val="nil"/>
              <w:left w:val="nil"/>
              <w:bottom w:val="single" w:sz="4" w:space="0" w:color="auto"/>
              <w:right w:val="single" w:sz="4" w:space="0" w:color="auto"/>
            </w:tcBorders>
            <w:shd w:val="clear" w:color="auto" w:fill="auto"/>
            <w:noWrap/>
            <w:vAlign w:val="bottom"/>
            <w:hideMark/>
          </w:tcPr>
          <w:p w14:paraId="64C1439A" w14:textId="77777777" w:rsidR="004F6165" w:rsidRPr="004F6165" w:rsidRDefault="004F6165" w:rsidP="004F6165">
            <w:pPr>
              <w:widowControl/>
              <w:autoSpaceDE/>
              <w:autoSpaceDN/>
              <w:jc w:val="right"/>
              <w:rPr>
                <w:color w:val="000000"/>
                <w:lang w:eastAsia="ru-RU"/>
              </w:rPr>
            </w:pPr>
            <w:r w:rsidRPr="004F6165">
              <w:rPr>
                <w:color w:val="000000"/>
                <w:lang w:eastAsia="ru-RU"/>
              </w:rPr>
              <w:t>1</w:t>
            </w:r>
          </w:p>
        </w:tc>
        <w:tc>
          <w:tcPr>
            <w:tcW w:w="1177" w:type="dxa"/>
            <w:tcBorders>
              <w:top w:val="nil"/>
              <w:left w:val="nil"/>
              <w:bottom w:val="single" w:sz="4" w:space="0" w:color="auto"/>
              <w:right w:val="single" w:sz="8" w:space="0" w:color="auto"/>
            </w:tcBorders>
            <w:shd w:val="clear" w:color="auto" w:fill="auto"/>
            <w:noWrap/>
            <w:vAlign w:val="bottom"/>
            <w:hideMark/>
          </w:tcPr>
          <w:p w14:paraId="654B6753" w14:textId="77777777" w:rsidR="004F6165" w:rsidRPr="004F6165" w:rsidRDefault="004F6165" w:rsidP="004F6165">
            <w:pPr>
              <w:widowControl/>
              <w:autoSpaceDE/>
              <w:autoSpaceDN/>
              <w:jc w:val="right"/>
              <w:rPr>
                <w:color w:val="000000"/>
                <w:lang w:eastAsia="ru-RU"/>
              </w:rPr>
            </w:pPr>
            <w:r w:rsidRPr="004F6165">
              <w:rPr>
                <w:color w:val="000000"/>
                <w:lang w:eastAsia="ru-RU"/>
              </w:rPr>
              <w:t>1</w:t>
            </w:r>
          </w:p>
        </w:tc>
      </w:tr>
      <w:tr w:rsidR="004F6165" w:rsidRPr="004F6165" w14:paraId="44956FA2" w14:textId="77777777" w:rsidTr="005C0D69">
        <w:trPr>
          <w:trHeight w:val="600"/>
        </w:trPr>
        <w:tc>
          <w:tcPr>
            <w:tcW w:w="852" w:type="dxa"/>
            <w:tcBorders>
              <w:top w:val="nil"/>
              <w:left w:val="single" w:sz="8" w:space="0" w:color="auto"/>
              <w:bottom w:val="single" w:sz="4" w:space="0" w:color="auto"/>
              <w:right w:val="single" w:sz="4" w:space="0" w:color="auto"/>
            </w:tcBorders>
            <w:shd w:val="clear" w:color="auto" w:fill="auto"/>
            <w:vAlign w:val="center"/>
            <w:hideMark/>
          </w:tcPr>
          <w:p w14:paraId="4379A349" w14:textId="77777777" w:rsidR="004F6165" w:rsidRPr="004F6165" w:rsidRDefault="004F6165" w:rsidP="004F6165">
            <w:pPr>
              <w:widowControl/>
              <w:autoSpaceDE/>
              <w:autoSpaceDN/>
              <w:jc w:val="center"/>
              <w:rPr>
                <w:color w:val="000000"/>
                <w:lang w:eastAsia="ru-RU"/>
              </w:rPr>
            </w:pPr>
            <w:r w:rsidRPr="004F6165">
              <w:rPr>
                <w:color w:val="000000"/>
                <w:lang w:eastAsia="ru-RU"/>
              </w:rPr>
              <w:t>4</w:t>
            </w:r>
          </w:p>
        </w:tc>
        <w:tc>
          <w:tcPr>
            <w:tcW w:w="2581" w:type="dxa"/>
            <w:tcBorders>
              <w:top w:val="nil"/>
              <w:left w:val="nil"/>
              <w:bottom w:val="single" w:sz="4" w:space="0" w:color="auto"/>
              <w:right w:val="single" w:sz="4" w:space="0" w:color="auto"/>
            </w:tcBorders>
            <w:shd w:val="clear" w:color="auto" w:fill="auto"/>
            <w:noWrap/>
            <w:vAlign w:val="center"/>
            <w:hideMark/>
          </w:tcPr>
          <w:p w14:paraId="2C7A0901" w14:textId="77777777" w:rsidR="004F6165" w:rsidRPr="004F6165" w:rsidRDefault="004F6165" w:rsidP="004F6165">
            <w:pPr>
              <w:widowControl/>
              <w:autoSpaceDE/>
              <w:autoSpaceDN/>
              <w:jc w:val="center"/>
              <w:rPr>
                <w:color w:val="000000"/>
                <w:lang w:eastAsia="ru-RU"/>
              </w:rPr>
            </w:pPr>
            <w:r w:rsidRPr="004F6165">
              <w:rPr>
                <w:color w:val="000000"/>
                <w:lang w:eastAsia="ru-RU"/>
              </w:rPr>
              <w:t>Мережи</w:t>
            </w:r>
          </w:p>
        </w:tc>
        <w:tc>
          <w:tcPr>
            <w:tcW w:w="3269" w:type="dxa"/>
            <w:tcBorders>
              <w:top w:val="nil"/>
              <w:left w:val="nil"/>
              <w:bottom w:val="single" w:sz="4" w:space="0" w:color="auto"/>
              <w:right w:val="single" w:sz="4" w:space="0" w:color="auto"/>
            </w:tcBorders>
            <w:shd w:val="clear" w:color="auto" w:fill="auto"/>
            <w:vAlign w:val="bottom"/>
            <w:hideMark/>
          </w:tcPr>
          <w:p w14:paraId="60B82AE7" w14:textId="77777777" w:rsidR="004F6165" w:rsidRPr="004F6165" w:rsidRDefault="004F6165" w:rsidP="004F6165">
            <w:pPr>
              <w:widowControl/>
              <w:autoSpaceDE/>
              <w:autoSpaceDN/>
              <w:jc w:val="center"/>
              <w:rPr>
                <w:color w:val="000000"/>
                <w:lang w:eastAsia="ru-RU"/>
              </w:rPr>
            </w:pPr>
            <w:r w:rsidRPr="004F6165">
              <w:rPr>
                <w:color w:val="000000"/>
                <w:lang w:eastAsia="ru-RU"/>
              </w:rPr>
              <w:t>МО, г. Химки, мкр. Новогорс, ул. Олимпийская</w:t>
            </w:r>
          </w:p>
        </w:tc>
        <w:tc>
          <w:tcPr>
            <w:tcW w:w="1048" w:type="dxa"/>
            <w:tcBorders>
              <w:top w:val="nil"/>
              <w:left w:val="nil"/>
              <w:bottom w:val="single" w:sz="4" w:space="0" w:color="auto"/>
              <w:right w:val="single" w:sz="4" w:space="0" w:color="auto"/>
            </w:tcBorders>
            <w:shd w:val="clear" w:color="auto" w:fill="auto"/>
            <w:noWrap/>
            <w:vAlign w:val="bottom"/>
            <w:hideMark/>
          </w:tcPr>
          <w:p w14:paraId="1452BAF5" w14:textId="77777777" w:rsidR="004F6165" w:rsidRPr="004F6165" w:rsidRDefault="004F6165" w:rsidP="004F6165">
            <w:pPr>
              <w:widowControl/>
              <w:autoSpaceDE/>
              <w:autoSpaceDN/>
              <w:jc w:val="center"/>
              <w:rPr>
                <w:color w:val="000000"/>
                <w:lang w:eastAsia="ru-RU"/>
              </w:rPr>
            </w:pPr>
            <w:r w:rsidRPr="004F6165">
              <w:rPr>
                <w:color w:val="000000"/>
                <w:lang w:eastAsia="ru-RU"/>
              </w:rPr>
              <w:t>РТП-77</w:t>
            </w:r>
          </w:p>
        </w:tc>
        <w:tc>
          <w:tcPr>
            <w:tcW w:w="1370" w:type="dxa"/>
            <w:tcBorders>
              <w:top w:val="nil"/>
              <w:left w:val="nil"/>
              <w:bottom w:val="single" w:sz="4" w:space="0" w:color="auto"/>
              <w:right w:val="single" w:sz="4" w:space="0" w:color="auto"/>
            </w:tcBorders>
            <w:shd w:val="clear" w:color="auto" w:fill="auto"/>
            <w:noWrap/>
            <w:vAlign w:val="bottom"/>
            <w:hideMark/>
          </w:tcPr>
          <w:p w14:paraId="44DB1714"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c>
          <w:tcPr>
            <w:tcW w:w="1177" w:type="dxa"/>
            <w:tcBorders>
              <w:top w:val="nil"/>
              <w:left w:val="nil"/>
              <w:bottom w:val="single" w:sz="4" w:space="0" w:color="auto"/>
              <w:right w:val="single" w:sz="8" w:space="0" w:color="auto"/>
            </w:tcBorders>
            <w:shd w:val="clear" w:color="auto" w:fill="auto"/>
            <w:noWrap/>
            <w:vAlign w:val="bottom"/>
            <w:hideMark/>
          </w:tcPr>
          <w:p w14:paraId="24113E72"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r>
      <w:tr w:rsidR="004F6165" w:rsidRPr="004F6165" w14:paraId="289681B6" w14:textId="77777777" w:rsidTr="005C0D69">
        <w:trPr>
          <w:trHeight w:val="300"/>
        </w:trPr>
        <w:tc>
          <w:tcPr>
            <w:tcW w:w="852" w:type="dxa"/>
            <w:tcBorders>
              <w:top w:val="nil"/>
              <w:left w:val="single" w:sz="8" w:space="0" w:color="auto"/>
              <w:bottom w:val="single" w:sz="4" w:space="0" w:color="auto"/>
              <w:right w:val="single" w:sz="4" w:space="0" w:color="auto"/>
            </w:tcBorders>
            <w:shd w:val="clear" w:color="auto" w:fill="auto"/>
            <w:vAlign w:val="center"/>
            <w:hideMark/>
          </w:tcPr>
          <w:p w14:paraId="33E879FC" w14:textId="77777777" w:rsidR="004F6165" w:rsidRPr="004F6165" w:rsidRDefault="004F6165" w:rsidP="004F6165">
            <w:pPr>
              <w:widowControl/>
              <w:autoSpaceDE/>
              <w:autoSpaceDN/>
              <w:jc w:val="center"/>
              <w:rPr>
                <w:color w:val="000000"/>
                <w:lang w:eastAsia="ru-RU"/>
              </w:rPr>
            </w:pPr>
            <w:r w:rsidRPr="004F6165">
              <w:rPr>
                <w:color w:val="000000"/>
                <w:lang w:eastAsia="ru-RU"/>
              </w:rPr>
              <w:t>5</w:t>
            </w:r>
          </w:p>
        </w:tc>
        <w:tc>
          <w:tcPr>
            <w:tcW w:w="2581" w:type="dxa"/>
            <w:tcBorders>
              <w:top w:val="nil"/>
              <w:left w:val="nil"/>
              <w:bottom w:val="single" w:sz="4" w:space="0" w:color="auto"/>
              <w:right w:val="single" w:sz="4" w:space="0" w:color="auto"/>
            </w:tcBorders>
            <w:shd w:val="clear" w:color="auto" w:fill="auto"/>
            <w:noWrap/>
            <w:vAlign w:val="center"/>
            <w:hideMark/>
          </w:tcPr>
          <w:p w14:paraId="789C941B" w14:textId="77777777" w:rsidR="004F6165" w:rsidRPr="004F6165" w:rsidRDefault="004F6165" w:rsidP="004F6165">
            <w:pPr>
              <w:widowControl/>
              <w:autoSpaceDE/>
              <w:autoSpaceDN/>
              <w:jc w:val="center"/>
              <w:rPr>
                <w:color w:val="000000"/>
                <w:lang w:eastAsia="ru-RU"/>
              </w:rPr>
            </w:pPr>
            <w:r w:rsidRPr="004F6165">
              <w:rPr>
                <w:color w:val="000000"/>
                <w:lang w:eastAsia="ru-RU"/>
              </w:rPr>
              <w:t>КП Пчелка Терра-Бизнес</w:t>
            </w:r>
          </w:p>
        </w:tc>
        <w:tc>
          <w:tcPr>
            <w:tcW w:w="3269" w:type="dxa"/>
            <w:tcBorders>
              <w:top w:val="nil"/>
              <w:left w:val="nil"/>
              <w:bottom w:val="single" w:sz="4" w:space="0" w:color="auto"/>
              <w:right w:val="single" w:sz="4" w:space="0" w:color="auto"/>
            </w:tcBorders>
            <w:shd w:val="clear" w:color="auto" w:fill="auto"/>
            <w:vAlign w:val="center"/>
            <w:hideMark/>
          </w:tcPr>
          <w:p w14:paraId="29EACEAA" w14:textId="77777777" w:rsidR="004F6165" w:rsidRPr="004F6165" w:rsidRDefault="004F6165" w:rsidP="004F6165">
            <w:pPr>
              <w:widowControl/>
              <w:autoSpaceDE/>
              <w:autoSpaceDN/>
              <w:jc w:val="center"/>
              <w:rPr>
                <w:color w:val="000000"/>
                <w:lang w:eastAsia="ru-RU"/>
              </w:rPr>
            </w:pPr>
            <w:r w:rsidRPr="004F6165">
              <w:rPr>
                <w:color w:val="000000"/>
                <w:lang w:eastAsia="ru-RU"/>
              </w:rPr>
              <w:t>МО, г.о. Мытищи, д. Пчелка</w:t>
            </w:r>
          </w:p>
        </w:tc>
        <w:tc>
          <w:tcPr>
            <w:tcW w:w="1048" w:type="dxa"/>
            <w:tcBorders>
              <w:top w:val="nil"/>
              <w:left w:val="nil"/>
              <w:bottom w:val="single" w:sz="4" w:space="0" w:color="auto"/>
              <w:right w:val="single" w:sz="4" w:space="0" w:color="auto"/>
            </w:tcBorders>
            <w:shd w:val="clear" w:color="auto" w:fill="auto"/>
            <w:noWrap/>
            <w:vAlign w:val="center"/>
            <w:hideMark/>
          </w:tcPr>
          <w:p w14:paraId="3007172A" w14:textId="77777777" w:rsidR="004F6165" w:rsidRPr="004F6165" w:rsidRDefault="004F6165" w:rsidP="004F6165">
            <w:pPr>
              <w:widowControl/>
              <w:autoSpaceDE/>
              <w:autoSpaceDN/>
              <w:jc w:val="center"/>
              <w:rPr>
                <w:color w:val="000000"/>
                <w:lang w:eastAsia="ru-RU"/>
              </w:rPr>
            </w:pPr>
            <w:r w:rsidRPr="004F6165">
              <w:rPr>
                <w:color w:val="000000"/>
                <w:lang w:eastAsia="ru-RU"/>
              </w:rPr>
              <w:t>ЦРП-10</w:t>
            </w:r>
          </w:p>
        </w:tc>
        <w:tc>
          <w:tcPr>
            <w:tcW w:w="1370" w:type="dxa"/>
            <w:tcBorders>
              <w:top w:val="nil"/>
              <w:left w:val="nil"/>
              <w:bottom w:val="single" w:sz="4" w:space="0" w:color="auto"/>
              <w:right w:val="single" w:sz="4" w:space="0" w:color="auto"/>
            </w:tcBorders>
            <w:shd w:val="clear" w:color="auto" w:fill="auto"/>
            <w:noWrap/>
            <w:vAlign w:val="bottom"/>
            <w:hideMark/>
          </w:tcPr>
          <w:p w14:paraId="1B108412" w14:textId="77777777" w:rsidR="004F6165" w:rsidRPr="004F6165" w:rsidRDefault="004F6165" w:rsidP="004F6165">
            <w:pPr>
              <w:widowControl/>
              <w:autoSpaceDE/>
              <w:autoSpaceDN/>
              <w:jc w:val="right"/>
              <w:rPr>
                <w:color w:val="000000"/>
                <w:lang w:eastAsia="ru-RU"/>
              </w:rPr>
            </w:pPr>
            <w:r w:rsidRPr="004F6165">
              <w:rPr>
                <w:color w:val="000000"/>
                <w:lang w:eastAsia="ru-RU"/>
              </w:rPr>
              <w:t>1</w:t>
            </w:r>
          </w:p>
        </w:tc>
        <w:tc>
          <w:tcPr>
            <w:tcW w:w="1177" w:type="dxa"/>
            <w:tcBorders>
              <w:top w:val="nil"/>
              <w:left w:val="nil"/>
              <w:bottom w:val="single" w:sz="4" w:space="0" w:color="auto"/>
              <w:right w:val="single" w:sz="8" w:space="0" w:color="auto"/>
            </w:tcBorders>
            <w:shd w:val="clear" w:color="auto" w:fill="auto"/>
            <w:noWrap/>
            <w:vAlign w:val="bottom"/>
            <w:hideMark/>
          </w:tcPr>
          <w:p w14:paraId="63A769E6" w14:textId="77777777" w:rsidR="004F6165" w:rsidRPr="004F6165" w:rsidRDefault="004F6165" w:rsidP="004F6165">
            <w:pPr>
              <w:widowControl/>
              <w:autoSpaceDE/>
              <w:autoSpaceDN/>
              <w:jc w:val="right"/>
              <w:rPr>
                <w:color w:val="000000"/>
                <w:lang w:eastAsia="ru-RU"/>
              </w:rPr>
            </w:pPr>
            <w:r w:rsidRPr="004F6165">
              <w:rPr>
                <w:color w:val="000000"/>
                <w:lang w:eastAsia="ru-RU"/>
              </w:rPr>
              <w:t>1</w:t>
            </w:r>
          </w:p>
        </w:tc>
      </w:tr>
      <w:tr w:rsidR="004F6165" w:rsidRPr="004F6165" w14:paraId="1F1CE1DD" w14:textId="77777777" w:rsidTr="005C0D69">
        <w:trPr>
          <w:trHeight w:val="300"/>
        </w:trPr>
        <w:tc>
          <w:tcPr>
            <w:tcW w:w="852" w:type="dxa"/>
            <w:tcBorders>
              <w:top w:val="nil"/>
              <w:left w:val="single" w:sz="8" w:space="0" w:color="auto"/>
              <w:bottom w:val="single" w:sz="4" w:space="0" w:color="auto"/>
              <w:right w:val="single" w:sz="4" w:space="0" w:color="auto"/>
            </w:tcBorders>
            <w:shd w:val="clear" w:color="auto" w:fill="auto"/>
            <w:vAlign w:val="center"/>
            <w:hideMark/>
          </w:tcPr>
          <w:p w14:paraId="30FADED6" w14:textId="77777777" w:rsidR="004F6165" w:rsidRPr="004F6165" w:rsidRDefault="004F6165" w:rsidP="004F6165">
            <w:pPr>
              <w:widowControl/>
              <w:autoSpaceDE/>
              <w:autoSpaceDN/>
              <w:jc w:val="center"/>
              <w:rPr>
                <w:color w:val="000000"/>
                <w:lang w:eastAsia="ru-RU"/>
              </w:rPr>
            </w:pPr>
            <w:r w:rsidRPr="004F6165">
              <w:rPr>
                <w:color w:val="000000"/>
                <w:lang w:eastAsia="ru-RU"/>
              </w:rPr>
              <w:t>6</w:t>
            </w:r>
          </w:p>
        </w:tc>
        <w:tc>
          <w:tcPr>
            <w:tcW w:w="2581" w:type="dxa"/>
            <w:tcBorders>
              <w:top w:val="nil"/>
              <w:left w:val="nil"/>
              <w:bottom w:val="single" w:sz="4" w:space="0" w:color="auto"/>
              <w:right w:val="single" w:sz="4" w:space="0" w:color="auto"/>
            </w:tcBorders>
            <w:shd w:val="clear" w:color="auto" w:fill="auto"/>
            <w:noWrap/>
            <w:vAlign w:val="center"/>
            <w:hideMark/>
          </w:tcPr>
          <w:p w14:paraId="234388AB" w14:textId="77777777" w:rsidR="004F6165" w:rsidRPr="004F6165" w:rsidRDefault="004F6165" w:rsidP="004F6165">
            <w:pPr>
              <w:widowControl/>
              <w:autoSpaceDE/>
              <w:autoSpaceDN/>
              <w:jc w:val="center"/>
              <w:rPr>
                <w:color w:val="000000"/>
                <w:lang w:eastAsia="ru-RU"/>
              </w:rPr>
            </w:pPr>
            <w:r w:rsidRPr="004F6165">
              <w:rPr>
                <w:color w:val="000000"/>
                <w:lang w:eastAsia="ru-RU"/>
              </w:rPr>
              <w:t>ПЭС Лыткарино</w:t>
            </w:r>
          </w:p>
        </w:tc>
        <w:tc>
          <w:tcPr>
            <w:tcW w:w="3269" w:type="dxa"/>
            <w:tcBorders>
              <w:top w:val="nil"/>
              <w:left w:val="nil"/>
              <w:bottom w:val="single" w:sz="4" w:space="0" w:color="auto"/>
              <w:right w:val="single" w:sz="4" w:space="0" w:color="auto"/>
            </w:tcBorders>
            <w:shd w:val="clear" w:color="auto" w:fill="auto"/>
            <w:vAlign w:val="center"/>
            <w:hideMark/>
          </w:tcPr>
          <w:p w14:paraId="70DEC230" w14:textId="77777777" w:rsidR="004F6165" w:rsidRPr="004F6165" w:rsidRDefault="004F6165" w:rsidP="004F6165">
            <w:pPr>
              <w:widowControl/>
              <w:autoSpaceDE/>
              <w:autoSpaceDN/>
              <w:jc w:val="center"/>
              <w:rPr>
                <w:color w:val="000000"/>
                <w:lang w:eastAsia="ru-RU"/>
              </w:rPr>
            </w:pPr>
            <w:r w:rsidRPr="004F6165">
              <w:rPr>
                <w:color w:val="000000"/>
                <w:lang w:eastAsia="ru-RU"/>
              </w:rPr>
              <w:t>МО, г.Лыткарино, 6-й микрорайон</w:t>
            </w:r>
          </w:p>
        </w:tc>
        <w:tc>
          <w:tcPr>
            <w:tcW w:w="1048" w:type="dxa"/>
            <w:tcBorders>
              <w:top w:val="nil"/>
              <w:left w:val="nil"/>
              <w:bottom w:val="single" w:sz="4" w:space="0" w:color="auto"/>
              <w:right w:val="single" w:sz="4" w:space="0" w:color="auto"/>
            </w:tcBorders>
            <w:shd w:val="clear" w:color="auto" w:fill="auto"/>
            <w:noWrap/>
            <w:vAlign w:val="bottom"/>
            <w:hideMark/>
          </w:tcPr>
          <w:p w14:paraId="2CCCA2E0" w14:textId="77777777" w:rsidR="004F6165" w:rsidRPr="004F6165" w:rsidRDefault="004F6165" w:rsidP="004F6165">
            <w:pPr>
              <w:widowControl/>
              <w:autoSpaceDE/>
              <w:autoSpaceDN/>
              <w:jc w:val="center"/>
              <w:rPr>
                <w:color w:val="000000"/>
                <w:lang w:eastAsia="ru-RU"/>
              </w:rPr>
            </w:pPr>
            <w:r w:rsidRPr="004F6165">
              <w:rPr>
                <w:color w:val="000000"/>
                <w:lang w:eastAsia="ru-RU"/>
              </w:rPr>
              <w:t>РТП-12</w:t>
            </w:r>
          </w:p>
        </w:tc>
        <w:tc>
          <w:tcPr>
            <w:tcW w:w="1370" w:type="dxa"/>
            <w:tcBorders>
              <w:top w:val="nil"/>
              <w:left w:val="nil"/>
              <w:bottom w:val="single" w:sz="4" w:space="0" w:color="auto"/>
              <w:right w:val="single" w:sz="4" w:space="0" w:color="auto"/>
            </w:tcBorders>
            <w:shd w:val="clear" w:color="auto" w:fill="auto"/>
            <w:noWrap/>
            <w:vAlign w:val="bottom"/>
            <w:hideMark/>
          </w:tcPr>
          <w:p w14:paraId="41913388" w14:textId="77777777" w:rsidR="004F6165" w:rsidRPr="004F6165" w:rsidRDefault="004F6165" w:rsidP="004F6165">
            <w:pPr>
              <w:widowControl/>
              <w:autoSpaceDE/>
              <w:autoSpaceDN/>
              <w:jc w:val="right"/>
              <w:rPr>
                <w:color w:val="000000"/>
                <w:lang w:eastAsia="ru-RU"/>
              </w:rPr>
            </w:pPr>
            <w:r w:rsidRPr="004F6165">
              <w:rPr>
                <w:color w:val="000000"/>
                <w:lang w:eastAsia="ru-RU"/>
              </w:rPr>
              <w:t>2</w:t>
            </w:r>
          </w:p>
        </w:tc>
        <w:tc>
          <w:tcPr>
            <w:tcW w:w="1177" w:type="dxa"/>
            <w:tcBorders>
              <w:top w:val="nil"/>
              <w:left w:val="nil"/>
              <w:bottom w:val="single" w:sz="4" w:space="0" w:color="auto"/>
              <w:right w:val="single" w:sz="8" w:space="0" w:color="auto"/>
            </w:tcBorders>
            <w:shd w:val="clear" w:color="auto" w:fill="auto"/>
            <w:noWrap/>
            <w:vAlign w:val="bottom"/>
            <w:hideMark/>
          </w:tcPr>
          <w:p w14:paraId="7A72BF2C" w14:textId="77777777" w:rsidR="004F6165" w:rsidRPr="004F6165" w:rsidRDefault="004F6165" w:rsidP="004F6165">
            <w:pPr>
              <w:widowControl/>
              <w:autoSpaceDE/>
              <w:autoSpaceDN/>
              <w:jc w:val="right"/>
              <w:rPr>
                <w:color w:val="000000"/>
                <w:lang w:eastAsia="ru-RU"/>
              </w:rPr>
            </w:pPr>
            <w:r w:rsidRPr="004F6165">
              <w:rPr>
                <w:color w:val="000000"/>
                <w:lang w:eastAsia="ru-RU"/>
              </w:rPr>
              <w:t>4</w:t>
            </w:r>
          </w:p>
        </w:tc>
      </w:tr>
      <w:tr w:rsidR="004F6165" w:rsidRPr="004F6165" w14:paraId="70FDA65D" w14:textId="77777777" w:rsidTr="005C0D69">
        <w:trPr>
          <w:trHeight w:val="315"/>
        </w:trPr>
        <w:tc>
          <w:tcPr>
            <w:tcW w:w="7750" w:type="dxa"/>
            <w:gridSpan w:val="4"/>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2119DE6" w14:textId="77777777" w:rsidR="004F6165" w:rsidRPr="004F6165" w:rsidRDefault="004F6165" w:rsidP="004F6165">
            <w:pPr>
              <w:widowControl/>
              <w:autoSpaceDE/>
              <w:autoSpaceDN/>
              <w:jc w:val="right"/>
              <w:rPr>
                <w:b/>
                <w:bCs/>
                <w:color w:val="000000"/>
                <w:lang w:eastAsia="ru-RU"/>
              </w:rPr>
            </w:pPr>
            <w:r w:rsidRPr="004F6165">
              <w:rPr>
                <w:b/>
                <w:bCs/>
                <w:color w:val="000000"/>
                <w:lang w:eastAsia="ru-RU"/>
              </w:rPr>
              <w:t>ИТОГО:</w:t>
            </w:r>
          </w:p>
        </w:tc>
        <w:tc>
          <w:tcPr>
            <w:tcW w:w="1370" w:type="dxa"/>
            <w:tcBorders>
              <w:top w:val="nil"/>
              <w:left w:val="nil"/>
              <w:bottom w:val="single" w:sz="8" w:space="0" w:color="auto"/>
              <w:right w:val="single" w:sz="4" w:space="0" w:color="auto"/>
            </w:tcBorders>
            <w:shd w:val="clear" w:color="auto" w:fill="auto"/>
            <w:noWrap/>
            <w:vAlign w:val="bottom"/>
            <w:hideMark/>
          </w:tcPr>
          <w:p w14:paraId="68E34663" w14:textId="77777777" w:rsidR="004F6165" w:rsidRPr="004F6165" w:rsidRDefault="004F6165" w:rsidP="004F6165">
            <w:pPr>
              <w:widowControl/>
              <w:autoSpaceDE/>
              <w:autoSpaceDN/>
              <w:jc w:val="right"/>
              <w:rPr>
                <w:b/>
                <w:bCs/>
                <w:color w:val="000000"/>
                <w:lang w:eastAsia="ru-RU"/>
              </w:rPr>
            </w:pPr>
            <w:r w:rsidRPr="004F6165">
              <w:rPr>
                <w:b/>
                <w:bCs/>
                <w:color w:val="000000"/>
                <w:lang w:eastAsia="ru-RU"/>
              </w:rPr>
              <w:t>10</w:t>
            </w:r>
          </w:p>
        </w:tc>
        <w:tc>
          <w:tcPr>
            <w:tcW w:w="1177" w:type="dxa"/>
            <w:tcBorders>
              <w:top w:val="nil"/>
              <w:left w:val="nil"/>
              <w:bottom w:val="single" w:sz="8" w:space="0" w:color="auto"/>
              <w:right w:val="single" w:sz="8" w:space="0" w:color="auto"/>
            </w:tcBorders>
            <w:shd w:val="clear" w:color="auto" w:fill="auto"/>
            <w:noWrap/>
            <w:vAlign w:val="bottom"/>
            <w:hideMark/>
          </w:tcPr>
          <w:p w14:paraId="721028E4" w14:textId="77777777" w:rsidR="004F6165" w:rsidRPr="004F6165" w:rsidRDefault="004F6165" w:rsidP="004F6165">
            <w:pPr>
              <w:widowControl/>
              <w:autoSpaceDE/>
              <w:autoSpaceDN/>
              <w:jc w:val="right"/>
              <w:rPr>
                <w:b/>
                <w:bCs/>
                <w:color w:val="000000"/>
                <w:lang w:eastAsia="ru-RU"/>
              </w:rPr>
            </w:pPr>
            <w:r w:rsidRPr="004F6165">
              <w:rPr>
                <w:b/>
                <w:bCs/>
                <w:color w:val="000000"/>
                <w:lang w:eastAsia="ru-RU"/>
              </w:rPr>
              <w:t>12</w:t>
            </w:r>
          </w:p>
        </w:tc>
      </w:tr>
    </w:tbl>
    <w:p w14:paraId="6C3A645C" w14:textId="77777777" w:rsidR="004F6165" w:rsidRDefault="004F6165" w:rsidP="004F6165">
      <w:pPr>
        <w:pStyle w:val="a3"/>
        <w:spacing w:before="5"/>
        <w:ind w:left="0" w:right="-7"/>
        <w:rPr>
          <w:b/>
          <w:bCs/>
        </w:rPr>
      </w:pPr>
    </w:p>
    <w:p w14:paraId="5C0C3624" w14:textId="2B0D6529" w:rsidR="00B76CA8" w:rsidRDefault="00B76CA8" w:rsidP="00B76CA8">
      <w:pPr>
        <w:pStyle w:val="a3"/>
        <w:spacing w:after="120"/>
        <w:ind w:right="-7" w:firstLine="993"/>
      </w:pPr>
      <w:r>
        <w:t xml:space="preserve">Общий объём финансирования указанных мероприятий инвестиционной программы составляет </w:t>
      </w:r>
      <w:r w:rsidR="00081458">
        <w:t>10,49</w:t>
      </w:r>
      <w:r w:rsidR="00EB49D9">
        <w:t xml:space="preserve"> </w:t>
      </w:r>
      <w:r>
        <w:t>млн. руб. (без учета НДС). Стоимость проекта сформирована на основании:</w:t>
      </w:r>
    </w:p>
    <w:p w14:paraId="5B85EA41" w14:textId="71C80FE4" w:rsidR="00B76CA8" w:rsidRDefault="00B76CA8" w:rsidP="00B76CA8">
      <w:pPr>
        <w:pStyle w:val="a3"/>
        <w:spacing w:after="120"/>
        <w:ind w:right="-7" w:firstLine="993"/>
      </w:pPr>
      <w:r>
        <w:t>-</w:t>
      </w:r>
      <w:r>
        <w:tab/>
        <w:t>коммерческих предложений, полученных в 202</w:t>
      </w:r>
      <w:r w:rsidR="00081458">
        <w:t>6</w:t>
      </w:r>
      <w:r>
        <w:t xml:space="preserve"> году в объеме не менее трёх на единицу оборудования, работ (услуг).</w:t>
      </w:r>
    </w:p>
    <w:p w14:paraId="5B259B8B" w14:textId="5641F132" w:rsidR="001D2C99" w:rsidRDefault="001D2C99" w:rsidP="00B76CA8">
      <w:pPr>
        <w:pStyle w:val="a3"/>
        <w:spacing w:after="120"/>
        <w:ind w:right="-7" w:firstLine="993"/>
      </w:pPr>
      <w:r w:rsidRPr="001D2C99">
        <w:t>-</w:t>
      </w:r>
      <w:r w:rsidRPr="001D2C99">
        <w:tab/>
        <w:t xml:space="preserve">стандартизированной тарифной </w:t>
      </w:r>
      <w:r w:rsidRPr="002F45DB">
        <w:t>ставки С8,</w:t>
      </w:r>
      <w:r w:rsidRPr="001D2C99">
        <w:t xml:space="preserve"> локального сметного расчета на расходы, не предусмотренные абзацами девятым - двенадцатым пункта 87 Основ ценообразования в области регулируемых цен (тарифов) в электроэнергетике, утв. ПП РФ от 29.12.2011 №1178.</w:t>
      </w:r>
    </w:p>
    <w:p w14:paraId="3B789E06" w14:textId="621C17F8" w:rsidR="00B76CA8" w:rsidRDefault="00B76CA8" w:rsidP="00B76CA8">
      <w:pPr>
        <w:pStyle w:val="a3"/>
        <w:spacing w:after="120"/>
        <w:ind w:right="-7" w:firstLine="993"/>
      </w:pPr>
      <w:r>
        <w:t>Мероприятия, запланированные в проект ИПР, включая стадии ПИР, СМР, ПНР подлежат выполнению в течение 202</w:t>
      </w:r>
      <w:r w:rsidR="00E1230D">
        <w:t>9</w:t>
      </w:r>
      <w:r>
        <w:t>-20</w:t>
      </w:r>
      <w:r w:rsidR="00E1230D">
        <w:t>30</w:t>
      </w:r>
      <w:r>
        <w:t xml:space="preserve"> гг.</w:t>
      </w:r>
    </w:p>
    <w:p w14:paraId="1D5320ED" w14:textId="4C7FCBFF" w:rsidR="00B76CA8" w:rsidRDefault="00B76CA8" w:rsidP="00B76CA8">
      <w:pPr>
        <w:pStyle w:val="a3"/>
        <w:spacing w:after="120"/>
        <w:ind w:right="-7" w:firstLine="993"/>
      </w:pPr>
      <w:r>
        <w:t xml:space="preserve">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w:t>
      </w:r>
      <w:r w:rsidR="00EB49D9" w:rsidRPr="00EB49D9">
        <w:t>0</w:t>
      </w:r>
      <w:r w:rsidR="00EB49D9">
        <w:t>,</w:t>
      </w:r>
      <w:r w:rsidR="00EB49D9" w:rsidRPr="00EB49D9">
        <w:t>2</w:t>
      </w:r>
      <w:r w:rsidR="00081458">
        <w:t>7</w:t>
      </w:r>
      <w:r w:rsidR="00EB49D9">
        <w:t xml:space="preserve"> </w:t>
      </w:r>
      <w:r>
        <w:t>млн. руб. (без учета НДС).</w:t>
      </w:r>
    </w:p>
    <w:p w14:paraId="1922E849" w14:textId="77777777" w:rsidR="00B76CA8" w:rsidRDefault="00B76CA8" w:rsidP="00B76CA8">
      <w:pPr>
        <w:pStyle w:val="a3"/>
        <w:spacing w:after="120"/>
        <w:ind w:right="-7" w:firstLine="993"/>
      </w:pPr>
      <w:r>
        <w:t>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строительства объектов электроэнергетики (Приказ Минэнерго РФ от 26.02.2024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5F9F5C7C" w14:textId="636606EC" w:rsidR="004F6165" w:rsidRDefault="00B76CA8" w:rsidP="00373723">
      <w:pPr>
        <w:pStyle w:val="a3"/>
        <w:spacing w:after="120"/>
        <w:ind w:left="0" w:right="-7" w:firstLine="1276"/>
      </w:pPr>
      <w:r>
        <w:t>Более подробная информация изложена в пояснительной записке к инвестиционному проекту P_AIISKUE_</w:t>
      </w:r>
      <w:r w:rsidR="00EB49D9" w:rsidRPr="00EB49D9">
        <w:t>10</w:t>
      </w:r>
      <w:r>
        <w:t>_MO</w:t>
      </w:r>
      <w:r w:rsidR="004F6165" w:rsidRPr="006D3517">
        <w:t>.</w:t>
      </w:r>
    </w:p>
    <w:p w14:paraId="553E2CFE" w14:textId="77777777" w:rsidR="004F6165" w:rsidRPr="004F6165" w:rsidRDefault="004F6165" w:rsidP="004F6165">
      <w:pPr>
        <w:pStyle w:val="a3"/>
        <w:spacing w:before="5"/>
        <w:ind w:left="993" w:right="-7"/>
        <w:rPr>
          <w:b/>
          <w:bCs/>
        </w:rPr>
      </w:pPr>
    </w:p>
    <w:p w14:paraId="79907C05" w14:textId="76F5B16F" w:rsidR="002651AD" w:rsidRPr="00C90461" w:rsidRDefault="00C90461" w:rsidP="00C90461">
      <w:pPr>
        <w:pStyle w:val="a3"/>
        <w:numPr>
          <w:ilvl w:val="1"/>
          <w:numId w:val="3"/>
        </w:numPr>
        <w:spacing w:before="5"/>
        <w:ind w:left="0" w:right="-7" w:firstLine="667"/>
        <w:rPr>
          <w:b/>
          <w:bCs/>
        </w:rPr>
      </w:pPr>
      <w:r w:rsidRPr="00C90461">
        <w:rPr>
          <w:b/>
          <w:bCs/>
        </w:rPr>
        <w:t>Реконструкция двух кабельных линий 10 кВ направлением от ПС 750 №511 (Белый Раст), ф. 10 кВ, ячейка 506 до РП 10 кВ (Мега-Мечта 2), секция 2, яч. №10 (L=1,24 км); от ПС 750 №511 (Белый Раст), ф. 10 кВ, ячейка 605 до РП 10 кВ (Мега-Мечта 2), секция 1, яч. №5 (L=1,24 км)</w:t>
      </w:r>
      <w:r w:rsidR="00D903BA" w:rsidRPr="00C90461">
        <w:rPr>
          <w:b/>
          <w:bCs/>
        </w:rPr>
        <w:t>.</w:t>
      </w:r>
    </w:p>
    <w:p w14:paraId="12B5F30B" w14:textId="5040B7C8" w:rsidR="00A8213F" w:rsidRDefault="00A8213F" w:rsidP="004F1A31">
      <w:pPr>
        <w:pStyle w:val="a3"/>
        <w:spacing w:before="5" w:after="120"/>
        <w:ind w:left="0" w:right="-7" w:firstLine="993"/>
      </w:pPr>
      <w:r w:rsidRPr="00A8213F">
        <w:t xml:space="preserve">В целях обновления электрических сетей 10 кВ </w:t>
      </w:r>
      <w:r w:rsidR="005777DB" w:rsidRPr="005777DB">
        <w:t xml:space="preserve">и снижения эксплуатационных затрат, а также недопущение снижения уровня надежности </w:t>
      </w:r>
      <w:r w:rsidRPr="00A8213F">
        <w:t xml:space="preserve">электроснабжения потребителей ООО «Техпромэксперт» предполагает осуществить </w:t>
      </w:r>
      <w:r w:rsidRPr="00A8213F">
        <w:lastRenderedPageBreak/>
        <w:t>в период 2026-20</w:t>
      </w:r>
      <w:r w:rsidR="00081458">
        <w:t>27</w:t>
      </w:r>
      <w:r w:rsidRPr="00A8213F">
        <w:t xml:space="preserve"> гг. реализацию инвестиционного проекта «Реконструкция 2-х КЛ 10 кВ от ПС 750 №511 (Белый Раст), ф. 10 кВ, ячейка 506 до РП 10 кВ (Мега-Мечта 2), секция 2, яч. №10; КЛ 10 кВ от ПС 750 №511 (Белый Раст), ф. 10 кВ, ячейка 605 до РП 10 кВ (Мега-Мечта 2), секция 1, яч. №5».</w:t>
      </w:r>
    </w:p>
    <w:p w14:paraId="58224898" w14:textId="319AC7A2" w:rsidR="00A8213F" w:rsidRDefault="00A8213F" w:rsidP="00A8213F">
      <w:pPr>
        <w:pStyle w:val="a3"/>
        <w:spacing w:before="5" w:after="120"/>
        <w:ind w:right="-7" w:firstLine="993"/>
      </w:pPr>
      <w:r>
        <w:t>Общий объём финансирования указанных мероприятий инвестиционной программы составляет</w:t>
      </w:r>
      <w:r w:rsidR="00081458">
        <w:t xml:space="preserve"> 96,16</w:t>
      </w:r>
      <w:r>
        <w:t xml:space="preserve"> млн. руб. (без учета НДС). Стоимость проекта сформирована на основании:</w:t>
      </w:r>
    </w:p>
    <w:p w14:paraId="3647C649" w14:textId="28EF6CD5" w:rsidR="00A8213F" w:rsidRDefault="00A8213F" w:rsidP="00A8213F">
      <w:pPr>
        <w:pStyle w:val="a3"/>
        <w:spacing w:before="5" w:after="120"/>
        <w:ind w:right="-7" w:firstLine="993"/>
      </w:pPr>
      <w:r>
        <w:t>-</w:t>
      </w:r>
      <w:r>
        <w:tab/>
        <w:t>коммерческих предложений, полученных в 202</w:t>
      </w:r>
      <w:r w:rsidR="00081458">
        <w:t>6</w:t>
      </w:r>
      <w:r>
        <w:t xml:space="preserve"> году в объеме не менее трёх на единицу оборудования, работ (услуг).</w:t>
      </w:r>
    </w:p>
    <w:p w14:paraId="7A8EBAE7" w14:textId="2028D187" w:rsidR="00A8213F" w:rsidRDefault="00A8213F" w:rsidP="00A8213F">
      <w:pPr>
        <w:pStyle w:val="a3"/>
        <w:spacing w:before="5" w:after="120"/>
        <w:ind w:right="-7" w:firstLine="993"/>
      </w:pPr>
      <w:r>
        <w:t>-</w:t>
      </w:r>
      <w:r>
        <w:tab/>
        <w:t xml:space="preserve">локального сметного расчета на производство ПИР, СМР и ПНР. </w:t>
      </w:r>
    </w:p>
    <w:p w14:paraId="7E1BE0BA" w14:textId="288F652A" w:rsidR="001D2C99" w:rsidRDefault="001D2C99" w:rsidP="001D2C99">
      <w:pPr>
        <w:pStyle w:val="a3"/>
        <w:spacing w:after="120"/>
        <w:ind w:right="-7" w:firstLine="993"/>
      </w:pPr>
      <w:r>
        <w:t>Мероприятия, запланированные в проект ИПР, включая стадии ПИР, СМР, ПНР подлежат выполнению в течение 2026г.</w:t>
      </w:r>
    </w:p>
    <w:p w14:paraId="50A52EB2" w14:textId="4EC42822" w:rsidR="00A8213F" w:rsidRDefault="00A8213F" w:rsidP="00A8213F">
      <w:pPr>
        <w:pStyle w:val="a3"/>
        <w:spacing w:before="5" w:after="120"/>
        <w:ind w:right="-7" w:firstLine="993"/>
      </w:pPr>
      <w:r>
        <w:t xml:space="preserve">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w:t>
      </w:r>
      <w:r w:rsidR="00081458">
        <w:t>5,04</w:t>
      </w:r>
      <w:r>
        <w:t xml:space="preserve"> млн. руб. без учета НДС.</w:t>
      </w:r>
    </w:p>
    <w:p w14:paraId="2BD53307" w14:textId="3ACF00E1" w:rsidR="004F1A31" w:rsidRDefault="00A8213F" w:rsidP="00FA69D6">
      <w:pPr>
        <w:pStyle w:val="a3"/>
        <w:spacing w:before="5" w:after="120"/>
        <w:ind w:left="284" w:right="-7" w:firstLine="709"/>
      </w:pPr>
      <w:r>
        <w:t>При подготовке проекта инвестиционной программы не использовались типовые технологические решения капитального строительства объектов электроэнергетики в связи с проведением частичной реконструкции ТП, направленной на увеличение максимальной мощности. 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строительства объектов электроэнергетики (Приказ Минэнерго РФ от 26.02.2024 №</w:t>
      </w:r>
      <w:r w:rsidR="005C0D69">
        <w:t> </w:t>
      </w:r>
      <w:r>
        <w:t>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3084203C" w14:textId="74AEE488" w:rsidR="009A1848" w:rsidRPr="009A1848" w:rsidRDefault="009A1848" w:rsidP="009A1848">
      <w:pPr>
        <w:pStyle w:val="a3"/>
        <w:numPr>
          <w:ilvl w:val="1"/>
          <w:numId w:val="3"/>
        </w:numPr>
        <w:spacing w:before="5" w:after="120"/>
        <w:ind w:left="709" w:right="-7" w:hanging="42"/>
        <w:rPr>
          <w:b/>
          <w:bCs/>
        </w:rPr>
      </w:pPr>
      <w:r w:rsidRPr="009A1848">
        <w:rPr>
          <w:b/>
          <w:bCs/>
        </w:rPr>
        <w:t xml:space="preserve">Приобретение в лизинг </w:t>
      </w:r>
      <w:bookmarkStart w:id="3" w:name="_Hlk206662679"/>
      <w:r>
        <w:rPr>
          <w:b/>
          <w:bCs/>
        </w:rPr>
        <w:t>э</w:t>
      </w:r>
      <w:r w:rsidRPr="009A1848">
        <w:rPr>
          <w:b/>
          <w:bCs/>
        </w:rPr>
        <w:t>кскаватор</w:t>
      </w:r>
      <w:r>
        <w:rPr>
          <w:b/>
          <w:bCs/>
        </w:rPr>
        <w:t>а</w:t>
      </w:r>
      <w:r w:rsidRPr="009A1848">
        <w:rPr>
          <w:b/>
          <w:bCs/>
        </w:rPr>
        <w:t>-погрузчик</w:t>
      </w:r>
      <w:r>
        <w:rPr>
          <w:b/>
          <w:bCs/>
        </w:rPr>
        <w:t>а</w:t>
      </w:r>
      <w:r w:rsidRPr="009A1848">
        <w:rPr>
          <w:b/>
          <w:bCs/>
        </w:rPr>
        <w:t xml:space="preserve"> FORCE VECTOR FV388Т</w:t>
      </w:r>
      <w:bookmarkEnd w:id="3"/>
      <w:r w:rsidRPr="009A1848">
        <w:rPr>
          <w:b/>
          <w:bCs/>
        </w:rPr>
        <w:t>.</w:t>
      </w:r>
    </w:p>
    <w:p w14:paraId="57D56D39" w14:textId="6068F6FC" w:rsidR="009A1848" w:rsidRDefault="00581E7F" w:rsidP="00FA69D6">
      <w:pPr>
        <w:pStyle w:val="a3"/>
        <w:spacing w:before="5" w:after="120"/>
        <w:ind w:left="284" w:right="-7" w:firstLine="383"/>
      </w:pPr>
      <w:r w:rsidRPr="00581E7F">
        <w:t>В связи с расширением деятельности ООО «Техпромэксперт» на территории Московской области и с целью снижения эксплуатационных затрат в долгосрочной перспективе, улучшения условий труда и качества предоставляемых услуг было принято решение о приобретении экскаватора-погрузчика FORCE VECTOR FV388Т в лизинг на 2026-2028 гг</w:t>
      </w:r>
      <w:r>
        <w:t xml:space="preserve">. </w:t>
      </w:r>
    </w:p>
    <w:p w14:paraId="3A441B41" w14:textId="56449025" w:rsidR="00F8611F" w:rsidRDefault="00F8611F" w:rsidP="00FA69D6">
      <w:pPr>
        <w:pStyle w:val="a3"/>
        <w:spacing w:before="5" w:after="120"/>
        <w:ind w:left="284" w:right="-7" w:firstLine="383"/>
      </w:pPr>
      <w:r w:rsidRPr="00A34B84">
        <w:t>Более подробная информация изложена в пояснительной записке к инвестиционному проекту P_</w:t>
      </w:r>
      <w:r w:rsidRPr="00F8611F">
        <w:t xml:space="preserve"> </w:t>
      </w:r>
      <w:r w:rsidRPr="00F8611F">
        <w:rPr>
          <w:lang w:val="en-US"/>
        </w:rPr>
        <w:t>Excavator</w:t>
      </w:r>
      <w:r>
        <w:t>.</w:t>
      </w:r>
    </w:p>
    <w:p w14:paraId="1F5AB595" w14:textId="4DAA7652" w:rsidR="00081458" w:rsidRPr="00081458" w:rsidRDefault="00081458" w:rsidP="00081458">
      <w:pPr>
        <w:pStyle w:val="a3"/>
        <w:numPr>
          <w:ilvl w:val="1"/>
          <w:numId w:val="3"/>
        </w:numPr>
        <w:spacing w:before="5" w:after="120"/>
        <w:ind w:left="709" w:right="-7" w:hanging="42"/>
      </w:pPr>
      <w:r w:rsidRPr="00081458">
        <w:rPr>
          <w:b/>
          <w:bCs/>
        </w:rPr>
        <w:t>Реконструкция ТП № 2541 (замена силового трансформатора ТМГ-160 кВА на ТМГ-400 кВА).</w:t>
      </w:r>
    </w:p>
    <w:p w14:paraId="1F8A10C4" w14:textId="197C598C" w:rsidR="00081458" w:rsidRDefault="00C70094" w:rsidP="00FA69D6">
      <w:pPr>
        <w:pStyle w:val="a3"/>
        <w:spacing w:before="5" w:after="120"/>
        <w:ind w:left="284" w:right="-7" w:firstLine="383"/>
      </w:pPr>
      <w:r w:rsidRPr="00C70094">
        <w:t xml:space="preserve">В целях </w:t>
      </w:r>
      <w:r w:rsidR="00E1230D">
        <w:t>замещения</w:t>
      </w:r>
      <w:r w:rsidR="00E1230D" w:rsidRPr="00AA518F">
        <w:t xml:space="preserve"> </w:t>
      </w:r>
      <w:r w:rsidR="00C642FD" w:rsidRPr="00C642FD">
        <w:t>существующей электрической сети и обеспечения требуемой надежности электроснабжения бытовых потребителей</w:t>
      </w:r>
      <w:r>
        <w:t>,</w:t>
      </w:r>
      <w:r w:rsidR="00FA69D6" w:rsidRPr="00FA69D6">
        <w:t xml:space="preserve"> ООО</w:t>
      </w:r>
      <w:r w:rsidR="00C642FD">
        <w:t> </w:t>
      </w:r>
      <w:r w:rsidR="00FA69D6" w:rsidRPr="00FA69D6">
        <w:t>«Техпромэксперт» предполагает осуществить в 2027г. реализацию инвестиционного проекта «Реконструкция ТП № 2541 (замена силового трансформатора ТМГ-160 кВА на ТМГ-400 кВА)».</w:t>
      </w:r>
    </w:p>
    <w:p w14:paraId="33A3942C" w14:textId="27455C3B" w:rsidR="00FA69D6" w:rsidRDefault="00FA69D6" w:rsidP="00C70094">
      <w:pPr>
        <w:pStyle w:val="a3"/>
        <w:spacing w:before="5" w:after="120"/>
        <w:ind w:right="-7" w:firstLine="402"/>
      </w:pPr>
      <w:r>
        <w:lastRenderedPageBreak/>
        <w:t>Общий объём финансирования указанных мероприятий инвестиционной программы составляет 1,58 млн. руб. (без учета НДС). Стоимость проекта сформирована на основании:</w:t>
      </w:r>
    </w:p>
    <w:p w14:paraId="25781A67" w14:textId="77777777" w:rsidR="00FA69D6" w:rsidRDefault="00FA69D6" w:rsidP="00FA69D6">
      <w:pPr>
        <w:pStyle w:val="a3"/>
        <w:spacing w:before="5" w:after="120"/>
        <w:ind w:right="-7" w:firstLine="993"/>
      </w:pPr>
      <w:r>
        <w:t>-</w:t>
      </w:r>
      <w:r>
        <w:tab/>
        <w:t>коммерческих предложений, полученных в 2026 году в объеме не менее трёх на единицу оборудования, работ (услуг).</w:t>
      </w:r>
    </w:p>
    <w:p w14:paraId="0B99A0A9" w14:textId="71E60FDF" w:rsidR="00FA69D6" w:rsidRDefault="00FA69D6" w:rsidP="00FA69D6">
      <w:pPr>
        <w:pStyle w:val="a3"/>
        <w:spacing w:before="5" w:after="120"/>
        <w:ind w:right="-7" w:firstLine="993"/>
      </w:pPr>
      <w:r>
        <w:t>-</w:t>
      </w:r>
      <w:r>
        <w:tab/>
        <w:t>локального сметного расчета на производство ПИР, СМР и ПНР. Мероприятия, запланированные в проект ИПР, включая стадии ПИР, СМР, ПНР подлежат выполнению в течение 2027 г.</w:t>
      </w:r>
    </w:p>
    <w:p w14:paraId="1FB53290" w14:textId="5335DC02" w:rsidR="00FA69D6" w:rsidRDefault="00FA69D6" w:rsidP="00FA69D6">
      <w:pPr>
        <w:pStyle w:val="a3"/>
        <w:spacing w:after="120"/>
        <w:ind w:right="-7" w:firstLine="993"/>
      </w:pPr>
      <w:r>
        <w:t>Мероприятия, запланированные в проект ИПР, включая стадии ПИР, СМР, ПНР подлежат выполнению в течение 2027 г.</w:t>
      </w:r>
    </w:p>
    <w:p w14:paraId="05617683" w14:textId="483600E0" w:rsidR="00FA69D6" w:rsidRDefault="00FA69D6" w:rsidP="00FA69D6">
      <w:pPr>
        <w:pStyle w:val="a3"/>
        <w:spacing w:before="5" w:after="120"/>
        <w:ind w:right="-7" w:firstLine="993"/>
      </w:pPr>
      <w:r>
        <w:t>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0,15 млн. руб. без учета НДС.</w:t>
      </w:r>
    </w:p>
    <w:p w14:paraId="070C3BE9" w14:textId="78780DD4" w:rsidR="00FA69D6" w:rsidRDefault="00FA69D6" w:rsidP="00FA69D6">
      <w:pPr>
        <w:pStyle w:val="a3"/>
        <w:spacing w:before="5" w:after="120"/>
        <w:ind w:left="284" w:right="-7" w:firstLine="709"/>
      </w:pPr>
      <w:r>
        <w:t>При подготовке проекта инвестиционной программы не использовались типовые технологические решения капитального строительства объектов электроэнергетики в связи с проведением частичной реконструкции ТП, направленной на увеличение максимальной мощности. 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строительства объектов электроэнергетики (Приказ Минэнерго РФ от 26.02.2024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30B77155" w14:textId="495A678D" w:rsidR="00A22E71" w:rsidRDefault="00A22E71" w:rsidP="00FA69D6">
      <w:pPr>
        <w:pStyle w:val="a3"/>
        <w:spacing w:before="5" w:after="120"/>
        <w:ind w:left="284" w:right="-7" w:firstLine="709"/>
      </w:pPr>
      <w:r w:rsidRPr="00A34B84">
        <w:t xml:space="preserve">Более подробная информация изложена в пояснительной записке к инвестиционному проекту </w:t>
      </w:r>
      <w:r w:rsidRPr="00A22E71">
        <w:t>Q_TP</w:t>
      </w:r>
      <w:r>
        <w:t>2541.</w:t>
      </w:r>
    </w:p>
    <w:p w14:paraId="1F12388C" w14:textId="41C4EFC9" w:rsidR="00FA69D6" w:rsidRDefault="00FA69D6" w:rsidP="00FA69D6">
      <w:pPr>
        <w:pStyle w:val="a3"/>
        <w:numPr>
          <w:ilvl w:val="1"/>
          <w:numId w:val="3"/>
        </w:numPr>
        <w:spacing w:before="5" w:after="120"/>
        <w:ind w:left="709" w:right="-7" w:hanging="42"/>
        <w:rPr>
          <w:b/>
          <w:bCs/>
        </w:rPr>
      </w:pPr>
      <w:r w:rsidRPr="00FA69D6">
        <w:rPr>
          <w:b/>
          <w:bCs/>
        </w:rPr>
        <w:t>Реконструкция ТП № 3158 (замена силового трансформатора ТМГ-160 кВА на ТМГ-250 кВА)</w:t>
      </w:r>
    </w:p>
    <w:p w14:paraId="07DCCEC2" w14:textId="2E66C192" w:rsidR="00FA69D6" w:rsidRDefault="00C70094" w:rsidP="00252C4D">
      <w:pPr>
        <w:pStyle w:val="a3"/>
        <w:spacing w:before="5" w:after="120"/>
        <w:ind w:right="-7" w:firstLine="360"/>
      </w:pPr>
      <w:r w:rsidRPr="00C70094">
        <w:t xml:space="preserve">В целях </w:t>
      </w:r>
      <w:r w:rsidR="00E1230D">
        <w:t>замещения</w:t>
      </w:r>
      <w:r w:rsidR="00E1230D" w:rsidRPr="00AA518F">
        <w:t xml:space="preserve"> </w:t>
      </w:r>
      <w:r w:rsidR="00C642FD" w:rsidRPr="00C642FD">
        <w:t>существующей электрической сети и обеспечения требуемой надежности электроснабжения бытовых потребителей</w:t>
      </w:r>
      <w:r>
        <w:t>,</w:t>
      </w:r>
      <w:r w:rsidR="00FA69D6">
        <w:t xml:space="preserve"> ООО</w:t>
      </w:r>
      <w:r w:rsidR="00C642FD">
        <w:t> </w:t>
      </w:r>
      <w:r w:rsidR="00FA69D6">
        <w:t>«Техпромэксперт» предполагает осуществить в 2027г. реализацию инвестиционного проекта «</w:t>
      </w:r>
      <w:r w:rsidR="00252C4D" w:rsidRPr="00252C4D">
        <w:t>4.8. Реконструкция ТП № 3158 (замена силового трансформатора ТМГ-160 кВА на ТМГ-250 кВА</w:t>
      </w:r>
      <w:r w:rsidR="00FA69D6">
        <w:t>)».</w:t>
      </w:r>
    </w:p>
    <w:p w14:paraId="3CF48E51" w14:textId="7FC27B74" w:rsidR="00FA69D6" w:rsidRDefault="00FA69D6" w:rsidP="00252C4D">
      <w:pPr>
        <w:pStyle w:val="a3"/>
        <w:spacing w:before="5" w:after="120"/>
        <w:ind w:right="-7" w:firstLine="360"/>
      </w:pPr>
      <w:r>
        <w:t>Общий объём финансирования указанных мероприятий инвестиционной программы составляет 1,</w:t>
      </w:r>
      <w:r w:rsidR="00252C4D">
        <w:t>04</w:t>
      </w:r>
      <w:r>
        <w:t xml:space="preserve"> млн. руб. (без учета НДС). Стоимость проекта сформирована на основании:</w:t>
      </w:r>
    </w:p>
    <w:p w14:paraId="0D0488DA" w14:textId="77777777" w:rsidR="00FA69D6" w:rsidRDefault="00FA69D6" w:rsidP="00FA69D6">
      <w:pPr>
        <w:pStyle w:val="a3"/>
        <w:spacing w:before="5" w:after="120"/>
        <w:ind w:right="-7"/>
      </w:pPr>
      <w:r>
        <w:t>-</w:t>
      </w:r>
      <w:r>
        <w:tab/>
        <w:t>коммерческих предложений, полученных в 2026 году в объеме не менее трёх на единицу оборудования, работ (услуг).</w:t>
      </w:r>
    </w:p>
    <w:p w14:paraId="0202DB5B" w14:textId="77777777" w:rsidR="00FA69D6" w:rsidRDefault="00FA69D6" w:rsidP="00C70094">
      <w:pPr>
        <w:pStyle w:val="a3"/>
        <w:spacing w:before="5" w:after="120"/>
        <w:ind w:left="284" w:right="-7" w:firstLine="23"/>
      </w:pPr>
      <w:r>
        <w:t>-</w:t>
      </w:r>
      <w:r>
        <w:tab/>
        <w:t>локального сметного расчета на производство ПИР, СМР и ПНР. Мероприятия, запланированные в проект ИПР, включая стадии ПИР, СМР, ПНР подлежат выполнению в течение 2027 г.</w:t>
      </w:r>
    </w:p>
    <w:p w14:paraId="42A5E276" w14:textId="77777777" w:rsidR="00FA69D6" w:rsidRDefault="00FA69D6" w:rsidP="00252C4D">
      <w:pPr>
        <w:pStyle w:val="a3"/>
        <w:spacing w:before="5" w:after="120"/>
        <w:ind w:right="-7" w:firstLine="413"/>
      </w:pPr>
      <w:r>
        <w:t xml:space="preserve">Мероприятия, запланированные в проект ИПР, включая стадии ПИР, СМР, </w:t>
      </w:r>
      <w:r>
        <w:lastRenderedPageBreak/>
        <w:t>ПНР подлежат выполнению в течение 2027 г.</w:t>
      </w:r>
    </w:p>
    <w:p w14:paraId="70EDAFBE" w14:textId="77777777" w:rsidR="00FA69D6" w:rsidRDefault="00FA69D6" w:rsidP="00252C4D">
      <w:pPr>
        <w:pStyle w:val="a3"/>
        <w:spacing w:before="5" w:after="120"/>
        <w:ind w:right="-7" w:firstLine="413"/>
      </w:pPr>
      <w:r>
        <w:t>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0,15 млн. руб. без учета НДС.</w:t>
      </w:r>
    </w:p>
    <w:p w14:paraId="3B2FD659" w14:textId="6BF03B34" w:rsidR="00FA69D6" w:rsidRDefault="00FA69D6" w:rsidP="00252C4D">
      <w:pPr>
        <w:pStyle w:val="a3"/>
        <w:spacing w:before="5" w:after="120"/>
        <w:ind w:left="284" w:right="-7" w:firstLine="436"/>
      </w:pPr>
      <w:r>
        <w:t>При подготовке проекта инвестиционной программы не использовались типовые технологические решения капитального строительства объектов электроэнергетики в связи с проведением частичной реконструкции ТП, направленной на увеличение максимальной мощности. 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строительства объектов электроэнергетики (Приказ Минэнерго РФ от 26.02.2024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7A1C2629" w14:textId="647A1D51" w:rsidR="00A22E71" w:rsidRDefault="00A22E71" w:rsidP="00A22E71">
      <w:pPr>
        <w:pStyle w:val="a3"/>
        <w:spacing w:before="5" w:after="120"/>
        <w:ind w:left="284" w:right="-7" w:firstLine="709"/>
      </w:pPr>
      <w:r w:rsidRPr="00A34B84">
        <w:t xml:space="preserve">Более подробная информация изложена в пояснительной записке к инвестиционному проекту </w:t>
      </w:r>
      <w:r w:rsidRPr="00A22E71">
        <w:t>Q_TP</w:t>
      </w:r>
      <w:r>
        <w:t>3158.</w:t>
      </w:r>
    </w:p>
    <w:p w14:paraId="2CA8796C" w14:textId="7B302D7F" w:rsidR="00252C4D" w:rsidRDefault="00252C4D" w:rsidP="00252C4D">
      <w:pPr>
        <w:pStyle w:val="a3"/>
        <w:numPr>
          <w:ilvl w:val="1"/>
          <w:numId w:val="3"/>
        </w:numPr>
        <w:spacing w:before="5" w:after="120"/>
        <w:ind w:left="709" w:right="-7" w:hanging="42"/>
        <w:rPr>
          <w:b/>
          <w:bCs/>
        </w:rPr>
      </w:pPr>
      <w:r w:rsidRPr="00252C4D">
        <w:rPr>
          <w:b/>
          <w:bCs/>
        </w:rPr>
        <w:t>Реконструкция участка КЛ-6кВ (Ф.21) с ПС-61 в направлении РТП-4: от РУ-6кВ ПС-61 до места врезки в КЛ-6кВ</w:t>
      </w:r>
      <w:r>
        <w:rPr>
          <w:b/>
          <w:bCs/>
        </w:rPr>
        <w:t>.</w:t>
      </w:r>
    </w:p>
    <w:p w14:paraId="024E5667" w14:textId="2ED4E02C" w:rsidR="00252C4D" w:rsidRDefault="00252C4D" w:rsidP="00252C4D">
      <w:pPr>
        <w:pStyle w:val="a3"/>
        <w:spacing w:before="5" w:after="120"/>
        <w:ind w:right="-7" w:firstLine="360"/>
      </w:pPr>
      <w:r w:rsidRPr="00252C4D">
        <w:t xml:space="preserve">В целях обновления электрических сетей 6 кВ </w:t>
      </w:r>
      <w:r w:rsidR="005777DB" w:rsidRPr="005777DB">
        <w:t xml:space="preserve">и снижения эксплуатационных затрат, а также недопущение снижения уровня надежности </w:t>
      </w:r>
      <w:r w:rsidRPr="00252C4D">
        <w:t>электроснабжения потребителей ООО «Техпромэксперт» предполагает реализацию в 2027-202</w:t>
      </w:r>
      <w:r w:rsidR="00E1230D">
        <w:t>8</w:t>
      </w:r>
      <w:r w:rsidRPr="00252C4D">
        <w:t xml:space="preserve"> гг. инвестиционного проекта «Реконструкция участка КЛ-6кВ (Ф.21) с ПС-61 в направлении РТП-4: от РУ-6кВ ПС-61 до места врезки в КЛ-6кВ</w:t>
      </w:r>
      <w:r>
        <w:t>».</w:t>
      </w:r>
    </w:p>
    <w:p w14:paraId="52AF9AFC" w14:textId="43ECC07B" w:rsidR="00252C4D" w:rsidRDefault="00252C4D" w:rsidP="00252C4D">
      <w:pPr>
        <w:pStyle w:val="a3"/>
        <w:spacing w:before="5" w:after="120"/>
        <w:ind w:right="-7" w:firstLine="360"/>
      </w:pPr>
      <w:r>
        <w:t xml:space="preserve">Общий объём финансирования указанных мероприятий инвестиционной программы составляет </w:t>
      </w:r>
      <w:r w:rsidR="00E1230D">
        <w:t>23,70</w:t>
      </w:r>
      <w:r>
        <w:t xml:space="preserve"> млн. руб. (без учета НДС). Стоимость проекта сформирована на основании:</w:t>
      </w:r>
    </w:p>
    <w:p w14:paraId="35D99C20" w14:textId="77777777" w:rsidR="00252C4D" w:rsidRDefault="00252C4D" w:rsidP="00252C4D">
      <w:pPr>
        <w:pStyle w:val="a3"/>
        <w:spacing w:before="5" w:after="120"/>
        <w:ind w:right="-7" w:firstLine="360"/>
      </w:pPr>
      <w:r>
        <w:t>-</w:t>
      </w:r>
      <w:r>
        <w:tab/>
        <w:t>коммерческих предложений, полученных в 2026 году в объеме не менее трёх на единицу оборудования, работ (услуг).</w:t>
      </w:r>
    </w:p>
    <w:p w14:paraId="784744A6" w14:textId="50C59792" w:rsidR="00252C4D" w:rsidRDefault="00252C4D" w:rsidP="00252C4D">
      <w:pPr>
        <w:pStyle w:val="a3"/>
        <w:spacing w:before="5" w:after="120"/>
        <w:ind w:right="-7" w:firstLine="360"/>
      </w:pPr>
      <w:r>
        <w:t>-</w:t>
      </w:r>
      <w:r>
        <w:tab/>
        <w:t xml:space="preserve">локального сметного расчета на производство ПИР, СМР и ПНР. </w:t>
      </w:r>
    </w:p>
    <w:p w14:paraId="61218A04" w14:textId="11E1779B" w:rsidR="00252C4D" w:rsidRDefault="00252C4D" w:rsidP="00252C4D">
      <w:pPr>
        <w:pStyle w:val="a3"/>
        <w:spacing w:before="5" w:after="120"/>
        <w:ind w:right="-7" w:firstLine="360"/>
      </w:pPr>
      <w:r>
        <w:t>Мероприятия, запланированные в проект ИПР, включая стадии ПИР, СМР, ПНР подлежат выполнению в течение 2027-202</w:t>
      </w:r>
      <w:r w:rsidR="00793E18">
        <w:t>8</w:t>
      </w:r>
      <w:r>
        <w:t xml:space="preserve"> гг.</w:t>
      </w:r>
    </w:p>
    <w:p w14:paraId="5EB8A314" w14:textId="41EB4B04" w:rsidR="00252C4D" w:rsidRDefault="00252C4D" w:rsidP="00252C4D">
      <w:pPr>
        <w:pStyle w:val="a3"/>
        <w:spacing w:before="5" w:after="120"/>
        <w:ind w:right="-7" w:firstLine="360"/>
      </w:pPr>
      <w:r>
        <w:t>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1,28 млн. руб. без учета НДС.</w:t>
      </w:r>
    </w:p>
    <w:p w14:paraId="13391C88" w14:textId="7AA9C060" w:rsidR="00252C4D" w:rsidRDefault="00252C4D" w:rsidP="00252C4D">
      <w:pPr>
        <w:pStyle w:val="a3"/>
        <w:spacing w:before="5" w:after="120"/>
        <w:ind w:right="-7" w:firstLine="360"/>
      </w:pPr>
      <w:r>
        <w:t xml:space="preserve">При подготовке проекта инвестиционной программы не использовались типовые технологические решения капитального строительства объектов электроэнергетики в связи с проведением частичной реконструкции ТП, направленной на увеличение максимальной мощности. 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w:t>
      </w:r>
      <w:r>
        <w:lastRenderedPageBreak/>
        <w:t>строительства объектов электроэнергетики (Приказ Минэнерго РФ от 26.02.2024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5D46209A" w14:textId="5E548F85" w:rsidR="00252C4D" w:rsidRDefault="00252C4D" w:rsidP="00252C4D">
      <w:pPr>
        <w:pStyle w:val="a3"/>
        <w:numPr>
          <w:ilvl w:val="1"/>
          <w:numId w:val="3"/>
        </w:numPr>
        <w:spacing w:before="5" w:after="120"/>
        <w:ind w:left="709" w:right="-7" w:hanging="42"/>
        <w:rPr>
          <w:b/>
          <w:bCs/>
        </w:rPr>
      </w:pPr>
      <w:bookmarkStart w:id="4" w:name="_Hlk228365994"/>
      <w:r w:rsidRPr="00252C4D">
        <w:rPr>
          <w:b/>
          <w:bCs/>
        </w:rPr>
        <w:t>Реконструкция участков 2хКЛ-10кВ (Ф.1, Ф.6) от ПС-596 в направлении РП-36: от РУ-10кВ ПС-596 (яч. Ф.1, яч.Ф.6) до опор ВЛ-10кВ №1А, №1Б</w:t>
      </w:r>
      <w:bookmarkEnd w:id="4"/>
      <w:r w:rsidRPr="00252C4D">
        <w:rPr>
          <w:b/>
          <w:bCs/>
        </w:rPr>
        <w:t>.</w:t>
      </w:r>
    </w:p>
    <w:p w14:paraId="603AB545" w14:textId="13F6FC51" w:rsidR="00252C4D" w:rsidRDefault="00252C4D" w:rsidP="00252C4D">
      <w:pPr>
        <w:pStyle w:val="a3"/>
        <w:spacing w:before="5" w:after="120"/>
        <w:ind w:right="-7" w:firstLine="118"/>
      </w:pPr>
      <w:r w:rsidRPr="00252C4D">
        <w:t xml:space="preserve">В целях обновления электрических сетей </w:t>
      </w:r>
      <w:r>
        <w:t>10</w:t>
      </w:r>
      <w:r w:rsidRPr="00252C4D">
        <w:t xml:space="preserve"> кВ </w:t>
      </w:r>
      <w:r w:rsidR="005777DB" w:rsidRPr="005777DB">
        <w:t>и снижения эксплуатационных затрат, а также недопущение снижения уровня надежности</w:t>
      </w:r>
      <w:r w:rsidRPr="00252C4D">
        <w:t xml:space="preserve"> электроснабжения потребителей ООО «Техпромэксперт» предполагает реализацию в 2027-202</w:t>
      </w:r>
      <w:r w:rsidR="00793E18">
        <w:t>8</w:t>
      </w:r>
      <w:r w:rsidRPr="00252C4D">
        <w:t xml:space="preserve"> гг. инвестиционного проекта «4.10. Реконструкция участков 2хКЛ-10кВ (Ф.1, Ф.6) от ПС-596 в направлении РП-36: от РУ-10кВ ПС-596 (яч. Ф.1, яч.Ф.6) до опор ВЛ-10кВ №1А, №1Б</w:t>
      </w:r>
      <w:r>
        <w:t>».</w:t>
      </w:r>
    </w:p>
    <w:p w14:paraId="474911FA" w14:textId="54646495" w:rsidR="00252C4D" w:rsidRDefault="00252C4D" w:rsidP="00252C4D">
      <w:pPr>
        <w:pStyle w:val="a3"/>
        <w:spacing w:before="5" w:after="120"/>
        <w:ind w:right="-7" w:firstLine="118"/>
      </w:pPr>
      <w:r>
        <w:t>Общий объём финансирования указанных мероприятий инвестиционной программы составляет 84,53 млн. руб. (без учета НДС). Стоимость проекта сформирована на основании:</w:t>
      </w:r>
    </w:p>
    <w:p w14:paraId="59436B9A" w14:textId="77777777" w:rsidR="00252C4D" w:rsidRDefault="00252C4D" w:rsidP="00252C4D">
      <w:pPr>
        <w:pStyle w:val="a3"/>
        <w:spacing w:before="5" w:after="120"/>
        <w:ind w:right="-7"/>
      </w:pPr>
      <w:r>
        <w:t>-</w:t>
      </w:r>
      <w:r>
        <w:tab/>
        <w:t>коммерческих предложений, полученных в 2026 году в объеме не менее трёх на единицу оборудования, работ (услуг).</w:t>
      </w:r>
    </w:p>
    <w:p w14:paraId="0A83CD3D" w14:textId="053A62C1" w:rsidR="00252C4D" w:rsidRDefault="00252C4D" w:rsidP="00252C4D">
      <w:pPr>
        <w:pStyle w:val="a3"/>
        <w:spacing w:before="5" w:after="120"/>
        <w:ind w:left="720" w:right="-7" w:hanging="413"/>
      </w:pPr>
      <w:r>
        <w:t>-</w:t>
      </w:r>
      <w:r>
        <w:tab/>
        <w:t xml:space="preserve">локального сметного расчета на производство ПИР, СМР и ПНР. </w:t>
      </w:r>
    </w:p>
    <w:p w14:paraId="7D654BE9" w14:textId="7C7CEB76" w:rsidR="00252C4D" w:rsidRDefault="00252C4D" w:rsidP="00252C4D">
      <w:pPr>
        <w:pStyle w:val="a3"/>
        <w:spacing w:before="5" w:after="120"/>
        <w:ind w:right="-7" w:firstLine="413"/>
      </w:pPr>
      <w:r>
        <w:t>Мероприятия, запланированные в проект ИПР, включая стадии ПИР, СМР, ПНР подлежат выполнению в течение 2027-202</w:t>
      </w:r>
      <w:r w:rsidR="00793E18">
        <w:t>8</w:t>
      </w:r>
      <w:r>
        <w:t xml:space="preserve"> гг.</w:t>
      </w:r>
    </w:p>
    <w:p w14:paraId="321E3709" w14:textId="534F87AA" w:rsidR="00252C4D" w:rsidRDefault="00252C4D" w:rsidP="00252C4D">
      <w:pPr>
        <w:pStyle w:val="a3"/>
        <w:spacing w:before="5" w:after="120"/>
        <w:ind w:right="-7" w:firstLine="413"/>
      </w:pPr>
      <w:r>
        <w:t>Стоимость проектных работ определена в соответствии с «Методикой определения стоимости проектных работ в зависимости от стоимости строительства МРР-4.8.02-18» - (Методика) и составила 4,28 млн. руб. без учета НДС.</w:t>
      </w:r>
    </w:p>
    <w:p w14:paraId="4C3224D1" w14:textId="77777777" w:rsidR="00252C4D" w:rsidRDefault="00252C4D" w:rsidP="00252C4D">
      <w:pPr>
        <w:pStyle w:val="a3"/>
        <w:spacing w:before="5" w:after="120"/>
        <w:ind w:right="-7" w:firstLine="413"/>
      </w:pPr>
      <w:r>
        <w:t>При подготовке проекта инвестиционной программы не использовались типовые технологические решения капитального строительства объектов электроэнергетики в связи с проведением частичной реконструкции ТП, направленной на увеличение максимальной мощности. Плановые затраты на реализацию проекта ниже расчетных показателей, сформированных исходя из укрупненных нормативов цен типовых технологических решений капитального строительства объектов электроэнергетики (Приказ Минэнерго РФ от 26.02.2024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3E58E076" w14:textId="0242754E" w:rsidR="00543807" w:rsidRDefault="00091717" w:rsidP="00800002">
      <w:pPr>
        <w:pStyle w:val="1"/>
        <w:numPr>
          <w:ilvl w:val="0"/>
          <w:numId w:val="3"/>
        </w:numPr>
        <w:tabs>
          <w:tab w:val="left" w:pos="1028"/>
        </w:tabs>
        <w:spacing w:before="1"/>
        <w:ind w:left="0" w:right="-7" w:firstLine="993"/>
      </w:pPr>
      <w:r w:rsidRPr="006A5269">
        <w:t>Информация о мероприятиях по энергосбережению и повышению</w:t>
      </w:r>
      <w:r w:rsidRPr="006A5269">
        <w:rPr>
          <w:spacing w:val="1"/>
        </w:rPr>
        <w:t xml:space="preserve"> </w:t>
      </w:r>
      <w:r w:rsidRPr="006A5269">
        <w:t>энергетической</w:t>
      </w:r>
      <w:r w:rsidRPr="006A5269">
        <w:rPr>
          <w:spacing w:val="-4"/>
        </w:rPr>
        <w:t xml:space="preserve"> </w:t>
      </w:r>
      <w:r w:rsidRPr="006A5269">
        <w:t>эффективности.</w:t>
      </w:r>
    </w:p>
    <w:p w14:paraId="08BE9FF3" w14:textId="1D2BB8C9" w:rsidR="00543807" w:rsidRPr="006A5269" w:rsidRDefault="00091717" w:rsidP="004F1A31">
      <w:pPr>
        <w:pStyle w:val="a3"/>
        <w:spacing w:after="120" w:line="316" w:lineRule="exact"/>
        <w:ind w:left="0" w:right="-7" w:firstLine="993"/>
      </w:pPr>
      <w:r w:rsidRPr="006A5269">
        <w:t xml:space="preserve">В  </w:t>
      </w:r>
      <w:r w:rsidRPr="006A5269">
        <w:rPr>
          <w:spacing w:val="35"/>
        </w:rPr>
        <w:t xml:space="preserve"> </w:t>
      </w:r>
      <w:r w:rsidRPr="006A5269">
        <w:t xml:space="preserve">рамках  </w:t>
      </w:r>
      <w:r w:rsidRPr="006A5269">
        <w:rPr>
          <w:spacing w:val="34"/>
        </w:rPr>
        <w:t xml:space="preserve"> </w:t>
      </w:r>
      <w:r w:rsidRPr="006A5269">
        <w:t xml:space="preserve">подготовки  </w:t>
      </w:r>
      <w:r w:rsidRPr="006A5269">
        <w:rPr>
          <w:spacing w:val="37"/>
        </w:rPr>
        <w:t xml:space="preserve"> </w:t>
      </w:r>
      <w:r w:rsidR="004F1A31">
        <w:t>инвестиционной программы</w:t>
      </w:r>
      <w:r w:rsidR="004F1A31" w:rsidRPr="006A5269">
        <w:t xml:space="preserve"> </w:t>
      </w:r>
      <w:r w:rsidR="005F6883" w:rsidRPr="006A5269">
        <w:t>202</w:t>
      </w:r>
      <w:r w:rsidR="005F6883">
        <w:t>5</w:t>
      </w:r>
      <w:r w:rsidRPr="006A5269">
        <w:t>-20</w:t>
      </w:r>
      <w:r w:rsidR="005F6883">
        <w:t>3</w:t>
      </w:r>
      <w:r w:rsidR="00A23B7F">
        <w:t>0</w:t>
      </w:r>
      <w:r w:rsidR="004F1A31">
        <w:t xml:space="preserve"> гг.</w:t>
      </w:r>
      <w:r w:rsidRPr="006A5269">
        <w:t xml:space="preserve">  </w:t>
      </w:r>
      <w:r w:rsidRPr="006A5269">
        <w:rPr>
          <w:spacing w:val="36"/>
        </w:rPr>
        <w:t xml:space="preserve"> </w:t>
      </w:r>
      <w:r w:rsidR="00252C4D">
        <w:t>утверждена</w:t>
      </w:r>
      <w:r w:rsidRPr="006A5269">
        <w:rPr>
          <w:spacing w:val="34"/>
        </w:rPr>
        <w:t xml:space="preserve"> </w:t>
      </w:r>
      <w:r w:rsidRPr="006A5269">
        <w:t>программ</w:t>
      </w:r>
      <w:r w:rsidR="00252C4D">
        <w:t>а</w:t>
      </w:r>
      <w:r w:rsidR="005F6883">
        <w:t xml:space="preserve"> </w:t>
      </w:r>
      <w:r w:rsidRPr="006A5269">
        <w:t>«Энергосбережение</w:t>
      </w:r>
      <w:r w:rsidRPr="006A5269">
        <w:rPr>
          <w:spacing w:val="114"/>
        </w:rPr>
        <w:t xml:space="preserve"> </w:t>
      </w:r>
      <w:r w:rsidRPr="006A5269">
        <w:t>и</w:t>
      </w:r>
      <w:r w:rsidRPr="006A5269">
        <w:rPr>
          <w:spacing w:val="117"/>
        </w:rPr>
        <w:t xml:space="preserve"> </w:t>
      </w:r>
      <w:r w:rsidRPr="006A5269">
        <w:t>повышение</w:t>
      </w:r>
      <w:r w:rsidRPr="006A5269">
        <w:rPr>
          <w:spacing w:val="116"/>
        </w:rPr>
        <w:t xml:space="preserve"> </w:t>
      </w:r>
      <w:r w:rsidRPr="006A5269">
        <w:t>энергетической</w:t>
      </w:r>
      <w:r w:rsidRPr="006A5269">
        <w:rPr>
          <w:spacing w:val="117"/>
        </w:rPr>
        <w:t xml:space="preserve"> </w:t>
      </w:r>
      <w:r w:rsidRPr="006A5269">
        <w:t xml:space="preserve">эффективности    </w:t>
      </w:r>
      <w:r w:rsidRPr="006A5269">
        <w:rPr>
          <w:spacing w:val="24"/>
        </w:rPr>
        <w:t xml:space="preserve"> </w:t>
      </w:r>
      <w:r w:rsidRPr="006A5269">
        <w:t>ООО</w:t>
      </w:r>
      <w:r w:rsidR="005F6883">
        <w:t> </w:t>
      </w:r>
      <w:r w:rsidRPr="006A5269">
        <w:t xml:space="preserve">«Техпромэксперт» на </w:t>
      </w:r>
      <w:r w:rsidR="005F6883" w:rsidRPr="006A5269">
        <w:t>202</w:t>
      </w:r>
      <w:r w:rsidR="005F6883">
        <w:t>5</w:t>
      </w:r>
      <w:r w:rsidRPr="006A5269">
        <w:t>-20</w:t>
      </w:r>
      <w:r w:rsidR="005F6883">
        <w:t>3</w:t>
      </w:r>
      <w:r w:rsidR="00A23B7F">
        <w:t>0</w:t>
      </w:r>
      <w:r w:rsidRPr="006A5269">
        <w:t xml:space="preserve"> гг.». Мероприятия, выполняемые в рамках</w:t>
      </w:r>
      <w:r w:rsidRPr="006A5269">
        <w:rPr>
          <w:spacing w:val="1"/>
        </w:rPr>
        <w:t xml:space="preserve"> </w:t>
      </w:r>
      <w:r w:rsidR="005F6883" w:rsidRPr="006A5269">
        <w:t>инвестиционн</w:t>
      </w:r>
      <w:r w:rsidR="005F6883">
        <w:t>ых</w:t>
      </w:r>
      <w:r w:rsidR="005F6883" w:rsidRPr="006A5269">
        <w:rPr>
          <w:spacing w:val="1"/>
        </w:rPr>
        <w:t xml:space="preserve"> </w:t>
      </w:r>
      <w:r w:rsidRPr="006A5269">
        <w:t>проект</w:t>
      </w:r>
      <w:r w:rsidR="005F6883">
        <w:t>ов</w:t>
      </w:r>
      <w:r w:rsidRPr="006A5269">
        <w:t>,</w:t>
      </w:r>
      <w:r w:rsidRPr="006A5269">
        <w:rPr>
          <w:spacing w:val="1"/>
        </w:rPr>
        <w:t xml:space="preserve"> </w:t>
      </w:r>
      <w:r w:rsidRPr="006A5269">
        <w:t>направлены</w:t>
      </w:r>
      <w:r w:rsidRPr="006A5269">
        <w:rPr>
          <w:spacing w:val="1"/>
        </w:rPr>
        <w:t xml:space="preserve"> </w:t>
      </w:r>
      <w:r w:rsidRPr="006A5269">
        <w:t>на</w:t>
      </w:r>
      <w:r w:rsidRPr="006A5269">
        <w:rPr>
          <w:spacing w:val="1"/>
        </w:rPr>
        <w:t xml:space="preserve"> </w:t>
      </w:r>
      <w:r w:rsidRPr="006A5269">
        <w:t>реализацию</w:t>
      </w:r>
      <w:r w:rsidRPr="006A5269">
        <w:rPr>
          <w:spacing w:val="1"/>
        </w:rPr>
        <w:t xml:space="preserve"> </w:t>
      </w:r>
      <w:r w:rsidRPr="006A5269">
        <w:t>обязательств</w:t>
      </w:r>
      <w:r w:rsidRPr="006A5269">
        <w:rPr>
          <w:spacing w:val="1"/>
        </w:rPr>
        <w:t xml:space="preserve"> </w:t>
      </w:r>
      <w:r w:rsidRPr="006A5269">
        <w:t>сетевой</w:t>
      </w:r>
      <w:r w:rsidRPr="006A5269">
        <w:rPr>
          <w:spacing w:val="1"/>
        </w:rPr>
        <w:t xml:space="preserve"> </w:t>
      </w:r>
      <w:r w:rsidRPr="006A5269">
        <w:t>организации</w:t>
      </w:r>
      <w:r w:rsidRPr="006A5269">
        <w:rPr>
          <w:spacing w:val="1"/>
        </w:rPr>
        <w:t xml:space="preserve"> </w:t>
      </w:r>
      <w:r w:rsidRPr="006A5269">
        <w:t>по</w:t>
      </w:r>
      <w:r w:rsidRPr="006A5269">
        <w:rPr>
          <w:spacing w:val="1"/>
        </w:rPr>
        <w:t xml:space="preserve"> </w:t>
      </w:r>
      <w:r w:rsidRPr="006A5269">
        <w:t>Договору</w:t>
      </w:r>
      <w:r w:rsidRPr="006A5269">
        <w:rPr>
          <w:spacing w:val="1"/>
        </w:rPr>
        <w:t xml:space="preserve"> </w:t>
      </w:r>
      <w:r w:rsidRPr="006A5269">
        <w:t>технологического</w:t>
      </w:r>
      <w:r w:rsidRPr="006A5269">
        <w:rPr>
          <w:spacing w:val="1"/>
        </w:rPr>
        <w:t xml:space="preserve"> </w:t>
      </w:r>
      <w:r w:rsidRPr="006A5269">
        <w:t>присоединения,</w:t>
      </w:r>
      <w:r w:rsidRPr="006A5269">
        <w:rPr>
          <w:spacing w:val="1"/>
        </w:rPr>
        <w:t xml:space="preserve"> </w:t>
      </w:r>
      <w:r w:rsidRPr="006A5269">
        <w:t>предусмотренных</w:t>
      </w:r>
      <w:r w:rsidRPr="006A5269">
        <w:rPr>
          <w:spacing w:val="1"/>
        </w:rPr>
        <w:t xml:space="preserve"> </w:t>
      </w:r>
      <w:r w:rsidRPr="006A5269">
        <w:t>действующим</w:t>
      </w:r>
      <w:r w:rsidRPr="006A5269">
        <w:rPr>
          <w:spacing w:val="1"/>
        </w:rPr>
        <w:t xml:space="preserve"> </w:t>
      </w:r>
      <w:r w:rsidRPr="006A5269">
        <w:t>законодательством,</w:t>
      </w:r>
      <w:r w:rsidRPr="006A5269">
        <w:rPr>
          <w:spacing w:val="1"/>
        </w:rPr>
        <w:t xml:space="preserve"> </w:t>
      </w:r>
      <w:r w:rsidRPr="006A5269">
        <w:t>и</w:t>
      </w:r>
      <w:r w:rsidRPr="006A5269">
        <w:rPr>
          <w:spacing w:val="1"/>
        </w:rPr>
        <w:t xml:space="preserve"> </w:t>
      </w:r>
      <w:r w:rsidRPr="006A5269">
        <w:t>не</w:t>
      </w:r>
      <w:r w:rsidRPr="006A5269">
        <w:rPr>
          <w:spacing w:val="1"/>
        </w:rPr>
        <w:t xml:space="preserve"> </w:t>
      </w:r>
      <w:r w:rsidRPr="006A5269">
        <w:t>влекут</w:t>
      </w:r>
      <w:r w:rsidRPr="006A5269">
        <w:rPr>
          <w:spacing w:val="1"/>
        </w:rPr>
        <w:t xml:space="preserve"> </w:t>
      </w:r>
      <w:r w:rsidRPr="006A5269">
        <w:t>исполнение</w:t>
      </w:r>
      <w:r w:rsidRPr="006A5269">
        <w:rPr>
          <w:spacing w:val="1"/>
        </w:rPr>
        <w:t xml:space="preserve"> </w:t>
      </w:r>
      <w:r w:rsidRPr="006A5269">
        <w:lastRenderedPageBreak/>
        <w:t>мероприятий</w:t>
      </w:r>
      <w:r w:rsidRPr="006A5269">
        <w:rPr>
          <w:spacing w:val="1"/>
        </w:rPr>
        <w:t xml:space="preserve"> </w:t>
      </w:r>
      <w:r w:rsidRPr="006A5269">
        <w:t>по</w:t>
      </w:r>
      <w:r w:rsidRPr="006A5269">
        <w:rPr>
          <w:spacing w:val="1"/>
        </w:rPr>
        <w:t xml:space="preserve"> </w:t>
      </w:r>
      <w:r w:rsidRPr="006A5269">
        <w:t>энергосбережению</w:t>
      </w:r>
      <w:r w:rsidRPr="006A5269">
        <w:rPr>
          <w:spacing w:val="1"/>
        </w:rPr>
        <w:t xml:space="preserve"> </w:t>
      </w:r>
      <w:r w:rsidRPr="006A5269">
        <w:t>и</w:t>
      </w:r>
      <w:r w:rsidRPr="006A5269">
        <w:rPr>
          <w:spacing w:val="1"/>
        </w:rPr>
        <w:t xml:space="preserve"> </w:t>
      </w:r>
      <w:r w:rsidRPr="006A5269">
        <w:t>повышению</w:t>
      </w:r>
      <w:r w:rsidRPr="006A5269">
        <w:rPr>
          <w:spacing w:val="1"/>
        </w:rPr>
        <w:t xml:space="preserve"> </w:t>
      </w:r>
      <w:r w:rsidRPr="006A5269">
        <w:t>энергетической</w:t>
      </w:r>
      <w:r w:rsidRPr="006A5269">
        <w:rPr>
          <w:spacing w:val="-1"/>
        </w:rPr>
        <w:t xml:space="preserve"> </w:t>
      </w:r>
      <w:r w:rsidRPr="006A5269">
        <w:t>эффективности.</w:t>
      </w:r>
    </w:p>
    <w:p w14:paraId="140AE39B" w14:textId="77777777" w:rsidR="00543807" w:rsidRPr="006A5269" w:rsidRDefault="00091717" w:rsidP="00800002">
      <w:pPr>
        <w:pStyle w:val="1"/>
        <w:numPr>
          <w:ilvl w:val="0"/>
          <w:numId w:val="3"/>
        </w:numPr>
        <w:tabs>
          <w:tab w:val="left" w:pos="1028"/>
        </w:tabs>
        <w:spacing w:before="1"/>
        <w:ind w:left="0" w:right="-7" w:firstLine="993"/>
      </w:pPr>
      <w:r w:rsidRPr="006A5269">
        <w:t>Информация</w:t>
      </w:r>
      <w:r w:rsidRPr="006A5269">
        <w:rPr>
          <w:spacing w:val="1"/>
        </w:rPr>
        <w:t xml:space="preserve"> </w:t>
      </w:r>
      <w:r w:rsidRPr="006A5269">
        <w:t>о</w:t>
      </w:r>
      <w:r w:rsidRPr="006A5269">
        <w:rPr>
          <w:spacing w:val="1"/>
        </w:rPr>
        <w:t xml:space="preserve"> </w:t>
      </w:r>
      <w:r w:rsidRPr="006A5269">
        <w:t>программе</w:t>
      </w:r>
      <w:r w:rsidRPr="006A5269">
        <w:rPr>
          <w:spacing w:val="1"/>
        </w:rPr>
        <w:t xml:space="preserve"> </w:t>
      </w:r>
      <w:r w:rsidRPr="006A5269">
        <w:t>научно-исследовательских</w:t>
      </w:r>
      <w:r w:rsidRPr="006A5269">
        <w:rPr>
          <w:spacing w:val="1"/>
        </w:rPr>
        <w:t xml:space="preserve"> </w:t>
      </w:r>
      <w:r w:rsidRPr="006A5269">
        <w:t>и</w:t>
      </w:r>
      <w:r w:rsidRPr="006A5269">
        <w:rPr>
          <w:spacing w:val="1"/>
        </w:rPr>
        <w:t xml:space="preserve"> </w:t>
      </w:r>
      <w:r w:rsidRPr="006A5269">
        <w:t>(или)</w:t>
      </w:r>
      <w:r w:rsidRPr="006A5269">
        <w:rPr>
          <w:spacing w:val="1"/>
        </w:rPr>
        <w:t xml:space="preserve"> </w:t>
      </w:r>
      <w:r w:rsidRPr="006A5269">
        <w:t>опытно-конструкторских работ.</w:t>
      </w:r>
    </w:p>
    <w:p w14:paraId="00CA6FDE" w14:textId="01D0D5A5" w:rsidR="00543807" w:rsidRPr="006A5269" w:rsidRDefault="00091717" w:rsidP="004F1A31">
      <w:pPr>
        <w:pStyle w:val="a3"/>
        <w:spacing w:after="120"/>
        <w:ind w:left="0" w:right="-7" w:firstLine="993"/>
      </w:pPr>
      <w:r w:rsidRPr="006A5269">
        <w:t>В</w:t>
      </w:r>
      <w:r w:rsidRPr="006A5269">
        <w:rPr>
          <w:spacing w:val="1"/>
        </w:rPr>
        <w:t xml:space="preserve"> </w:t>
      </w:r>
      <w:r w:rsidRPr="006A5269">
        <w:t>связи</w:t>
      </w:r>
      <w:r w:rsidRPr="006A5269">
        <w:rPr>
          <w:spacing w:val="1"/>
        </w:rPr>
        <w:t xml:space="preserve"> </w:t>
      </w:r>
      <w:r w:rsidRPr="006A5269">
        <w:t>с</w:t>
      </w:r>
      <w:r w:rsidRPr="006A5269">
        <w:rPr>
          <w:spacing w:val="1"/>
        </w:rPr>
        <w:t xml:space="preserve"> </w:t>
      </w:r>
      <w:r w:rsidRPr="006A5269">
        <w:t>отсутствием</w:t>
      </w:r>
      <w:r w:rsidRPr="006A5269">
        <w:rPr>
          <w:spacing w:val="1"/>
        </w:rPr>
        <w:t xml:space="preserve"> </w:t>
      </w:r>
      <w:r w:rsidRPr="006A5269">
        <w:t>необходимости</w:t>
      </w:r>
      <w:r w:rsidRPr="006A5269">
        <w:rPr>
          <w:spacing w:val="1"/>
        </w:rPr>
        <w:t xml:space="preserve"> </w:t>
      </w:r>
      <w:r w:rsidRPr="006A5269">
        <w:t>программа</w:t>
      </w:r>
      <w:r w:rsidRPr="006A5269">
        <w:rPr>
          <w:spacing w:val="1"/>
        </w:rPr>
        <w:t xml:space="preserve"> </w:t>
      </w:r>
      <w:r w:rsidR="005F6883" w:rsidRPr="006A5269">
        <w:t>научно</w:t>
      </w:r>
      <w:r w:rsidR="005F6883" w:rsidRPr="006A5269">
        <w:rPr>
          <w:spacing w:val="1"/>
        </w:rPr>
        <w:t>-исследовательских</w:t>
      </w:r>
      <w:r w:rsidRPr="006A5269">
        <w:rPr>
          <w:spacing w:val="1"/>
        </w:rPr>
        <w:t xml:space="preserve"> </w:t>
      </w:r>
      <w:r w:rsidRPr="006A5269">
        <w:t>и</w:t>
      </w:r>
      <w:r w:rsidRPr="006A5269">
        <w:rPr>
          <w:spacing w:val="1"/>
        </w:rPr>
        <w:t xml:space="preserve"> </w:t>
      </w:r>
      <w:r w:rsidRPr="006A5269">
        <w:t>(или)</w:t>
      </w:r>
      <w:r w:rsidRPr="006A5269">
        <w:rPr>
          <w:spacing w:val="1"/>
        </w:rPr>
        <w:t xml:space="preserve"> </w:t>
      </w:r>
      <w:r w:rsidRPr="006A5269">
        <w:t>опытно-конструкторских</w:t>
      </w:r>
      <w:r w:rsidRPr="006A5269">
        <w:rPr>
          <w:spacing w:val="1"/>
        </w:rPr>
        <w:t xml:space="preserve"> </w:t>
      </w:r>
      <w:r w:rsidRPr="006A5269">
        <w:t>работ</w:t>
      </w:r>
      <w:r w:rsidRPr="006A5269">
        <w:rPr>
          <w:spacing w:val="1"/>
        </w:rPr>
        <w:t xml:space="preserve"> </w:t>
      </w:r>
      <w:r w:rsidRPr="006A5269">
        <w:t>на</w:t>
      </w:r>
      <w:r w:rsidRPr="006A5269">
        <w:rPr>
          <w:spacing w:val="1"/>
        </w:rPr>
        <w:t xml:space="preserve"> </w:t>
      </w:r>
      <w:r w:rsidRPr="006A5269">
        <w:t>период</w:t>
      </w:r>
      <w:r w:rsidRPr="006A5269">
        <w:rPr>
          <w:spacing w:val="1"/>
        </w:rPr>
        <w:t xml:space="preserve"> </w:t>
      </w:r>
      <w:r w:rsidRPr="006A5269">
        <w:t>реализации</w:t>
      </w:r>
      <w:r w:rsidRPr="006A5269">
        <w:rPr>
          <w:spacing w:val="-1"/>
        </w:rPr>
        <w:t xml:space="preserve"> </w:t>
      </w:r>
      <w:r w:rsidR="004F1A31">
        <w:t>инвестиционной программы</w:t>
      </w:r>
      <w:r w:rsidRPr="006A5269">
        <w:t xml:space="preserve"> не</w:t>
      </w:r>
      <w:r w:rsidRPr="006A5269">
        <w:rPr>
          <w:spacing w:val="-3"/>
        </w:rPr>
        <w:t xml:space="preserve"> </w:t>
      </w:r>
      <w:r w:rsidRPr="006A5269">
        <w:t>утверждалась.</w:t>
      </w:r>
    </w:p>
    <w:p w14:paraId="1C06E853" w14:textId="5E8DD04F" w:rsidR="00543807" w:rsidRPr="004F1A31" w:rsidRDefault="00091717" w:rsidP="004F1A31">
      <w:pPr>
        <w:pStyle w:val="1"/>
        <w:numPr>
          <w:ilvl w:val="0"/>
          <w:numId w:val="3"/>
        </w:numPr>
        <w:tabs>
          <w:tab w:val="left" w:pos="1028"/>
          <w:tab w:val="left" w:pos="3537"/>
          <w:tab w:val="left" w:pos="4657"/>
          <w:tab w:val="left" w:pos="7659"/>
        </w:tabs>
        <w:ind w:left="0" w:right="-7" w:firstLine="993"/>
      </w:pPr>
      <w:r w:rsidRPr="006A5269">
        <w:t>Информация</w:t>
      </w:r>
      <w:r w:rsidR="004F1A31">
        <w:t xml:space="preserve"> </w:t>
      </w:r>
      <w:r w:rsidRPr="006A5269">
        <w:t>об</w:t>
      </w:r>
      <w:r w:rsidR="00124885">
        <w:t xml:space="preserve"> </w:t>
      </w:r>
      <w:r w:rsidR="004F1A31">
        <w:t xml:space="preserve">инвестиционных </w:t>
      </w:r>
      <w:r w:rsidRPr="006A5269">
        <w:t>обязательствах,</w:t>
      </w:r>
      <w:r w:rsidR="004F1A31">
        <w:t xml:space="preserve"> </w:t>
      </w:r>
      <w:r w:rsidRPr="004F1A31">
        <w:t>предусмотренных</w:t>
      </w:r>
      <w:r w:rsidRPr="004F1A31">
        <w:rPr>
          <w:spacing w:val="-7"/>
        </w:rPr>
        <w:t xml:space="preserve"> </w:t>
      </w:r>
      <w:r w:rsidRPr="004F1A31">
        <w:t>законодательством</w:t>
      </w:r>
      <w:r w:rsidRPr="004F1A31">
        <w:rPr>
          <w:spacing w:val="-5"/>
        </w:rPr>
        <w:t xml:space="preserve"> </w:t>
      </w:r>
      <w:r w:rsidRPr="004F1A31">
        <w:t>РФ</w:t>
      </w:r>
      <w:r w:rsidRPr="004F1A31">
        <w:rPr>
          <w:spacing w:val="-5"/>
        </w:rPr>
        <w:t xml:space="preserve"> </w:t>
      </w:r>
      <w:r w:rsidRPr="004F1A31">
        <w:t>о</w:t>
      </w:r>
      <w:r w:rsidRPr="004F1A31">
        <w:rPr>
          <w:spacing w:val="-3"/>
        </w:rPr>
        <w:t xml:space="preserve"> </w:t>
      </w:r>
      <w:r w:rsidRPr="004F1A31">
        <w:t>приватизации.</w:t>
      </w:r>
    </w:p>
    <w:p w14:paraId="500B8388" w14:textId="3981ED93" w:rsidR="00543807" w:rsidRPr="006A5269" w:rsidRDefault="00091717" w:rsidP="004F1A31">
      <w:pPr>
        <w:pStyle w:val="a3"/>
        <w:spacing w:after="120"/>
        <w:ind w:left="0" w:right="-7" w:firstLine="993"/>
      </w:pPr>
      <w:r w:rsidRPr="006A5269">
        <w:t>Инвестиционные</w:t>
      </w:r>
      <w:r w:rsidRPr="006A5269">
        <w:rPr>
          <w:spacing w:val="1"/>
        </w:rPr>
        <w:t xml:space="preserve"> </w:t>
      </w:r>
      <w:r w:rsidRPr="006A5269">
        <w:t>обязательства,</w:t>
      </w:r>
      <w:r w:rsidRPr="006A5269">
        <w:rPr>
          <w:spacing w:val="1"/>
        </w:rPr>
        <w:t xml:space="preserve"> </w:t>
      </w:r>
      <w:r w:rsidRPr="006A5269">
        <w:t>предусмотренные</w:t>
      </w:r>
      <w:r w:rsidRPr="006A5269">
        <w:rPr>
          <w:spacing w:val="1"/>
        </w:rPr>
        <w:t xml:space="preserve"> </w:t>
      </w:r>
      <w:r w:rsidR="00F15E03" w:rsidRPr="006A5269">
        <w:t>законодательством</w:t>
      </w:r>
      <w:r w:rsidR="00F15E03" w:rsidRPr="006A5269">
        <w:rPr>
          <w:spacing w:val="-67"/>
        </w:rPr>
        <w:t xml:space="preserve"> </w:t>
      </w:r>
      <w:r w:rsidR="00F15E03">
        <w:rPr>
          <w:spacing w:val="-67"/>
        </w:rPr>
        <w:t>РФ</w:t>
      </w:r>
      <w:r w:rsidRPr="006A5269">
        <w:rPr>
          <w:spacing w:val="1"/>
        </w:rPr>
        <w:t xml:space="preserve"> </w:t>
      </w:r>
      <w:r w:rsidRPr="006A5269">
        <w:t>о</w:t>
      </w:r>
      <w:r w:rsidRPr="006A5269">
        <w:rPr>
          <w:spacing w:val="1"/>
        </w:rPr>
        <w:t xml:space="preserve"> </w:t>
      </w:r>
      <w:r w:rsidRPr="006A5269">
        <w:t>приватизации,</w:t>
      </w:r>
      <w:r w:rsidRPr="006A5269">
        <w:rPr>
          <w:spacing w:val="1"/>
        </w:rPr>
        <w:t xml:space="preserve"> </w:t>
      </w:r>
      <w:r w:rsidRPr="006A5269">
        <w:t>у</w:t>
      </w:r>
      <w:r w:rsidRPr="006A5269">
        <w:rPr>
          <w:spacing w:val="1"/>
        </w:rPr>
        <w:t xml:space="preserve"> </w:t>
      </w:r>
      <w:r w:rsidRPr="006A5269">
        <w:t>ООО</w:t>
      </w:r>
      <w:r w:rsidRPr="006A5269">
        <w:rPr>
          <w:spacing w:val="1"/>
        </w:rPr>
        <w:t xml:space="preserve"> </w:t>
      </w:r>
      <w:r w:rsidRPr="006A5269">
        <w:t>«Техпромэксперт»</w:t>
      </w:r>
      <w:r w:rsidRPr="006A5269">
        <w:rPr>
          <w:spacing w:val="1"/>
        </w:rPr>
        <w:t xml:space="preserve"> </w:t>
      </w:r>
      <w:r w:rsidRPr="006A5269">
        <w:t>в</w:t>
      </w:r>
      <w:r w:rsidRPr="006A5269">
        <w:rPr>
          <w:spacing w:val="1"/>
        </w:rPr>
        <w:t xml:space="preserve"> </w:t>
      </w:r>
      <w:r w:rsidRPr="006A5269">
        <w:t>отношении</w:t>
      </w:r>
      <w:r w:rsidRPr="006A5269">
        <w:rPr>
          <w:spacing w:val="1"/>
        </w:rPr>
        <w:t xml:space="preserve"> </w:t>
      </w:r>
      <w:r w:rsidRPr="006A5269">
        <w:t>объектов</w:t>
      </w:r>
      <w:r w:rsidRPr="006A5269">
        <w:rPr>
          <w:spacing w:val="1"/>
        </w:rPr>
        <w:t xml:space="preserve"> </w:t>
      </w:r>
      <w:r w:rsidRPr="006A5269">
        <w:t>электросетевого хозяйства</w:t>
      </w:r>
      <w:r w:rsidRPr="006A5269">
        <w:rPr>
          <w:spacing w:val="-4"/>
        </w:rPr>
        <w:t xml:space="preserve"> </w:t>
      </w:r>
      <w:r w:rsidRPr="006A5269">
        <w:t>отсутствуют.</w:t>
      </w:r>
    </w:p>
    <w:p w14:paraId="791EDE67" w14:textId="77777777" w:rsidR="00543807" w:rsidRPr="006A5269" w:rsidRDefault="00091717" w:rsidP="00800002">
      <w:pPr>
        <w:pStyle w:val="1"/>
        <w:numPr>
          <w:ilvl w:val="0"/>
          <w:numId w:val="3"/>
        </w:numPr>
        <w:ind w:left="0" w:right="-7" w:firstLine="993"/>
      </w:pPr>
      <w:r w:rsidRPr="006A5269">
        <w:t>Информация</w:t>
      </w:r>
      <w:r w:rsidRPr="006A5269">
        <w:rPr>
          <w:spacing w:val="1"/>
        </w:rPr>
        <w:t xml:space="preserve"> </w:t>
      </w:r>
      <w:r w:rsidRPr="006A5269">
        <w:t>об</w:t>
      </w:r>
      <w:r w:rsidRPr="006A5269">
        <w:rPr>
          <w:spacing w:val="1"/>
        </w:rPr>
        <w:t xml:space="preserve"> </w:t>
      </w:r>
      <w:r w:rsidRPr="006A5269">
        <w:t>одобрении</w:t>
      </w:r>
      <w:r w:rsidRPr="006A5269">
        <w:rPr>
          <w:spacing w:val="1"/>
        </w:rPr>
        <w:t xml:space="preserve"> </w:t>
      </w:r>
      <w:r w:rsidRPr="006A5269">
        <w:t>проекта</w:t>
      </w:r>
      <w:r w:rsidRPr="006A5269">
        <w:rPr>
          <w:spacing w:val="1"/>
        </w:rPr>
        <w:t xml:space="preserve"> </w:t>
      </w:r>
      <w:r w:rsidRPr="006A5269">
        <w:t>инвестиционной</w:t>
      </w:r>
      <w:r w:rsidRPr="006A5269">
        <w:rPr>
          <w:spacing w:val="1"/>
        </w:rPr>
        <w:t xml:space="preserve"> </w:t>
      </w:r>
      <w:r w:rsidRPr="006A5269">
        <w:t>программы</w:t>
      </w:r>
      <w:r w:rsidRPr="006A5269">
        <w:rPr>
          <w:spacing w:val="-67"/>
        </w:rPr>
        <w:t xml:space="preserve"> </w:t>
      </w:r>
      <w:r w:rsidRPr="006A5269">
        <w:t>уполномоченным</w:t>
      </w:r>
      <w:r w:rsidRPr="006A5269">
        <w:rPr>
          <w:spacing w:val="-1"/>
        </w:rPr>
        <w:t xml:space="preserve"> </w:t>
      </w:r>
      <w:r w:rsidRPr="006A5269">
        <w:t>органом управления</w:t>
      </w:r>
      <w:r w:rsidRPr="006A5269">
        <w:rPr>
          <w:spacing w:val="-3"/>
        </w:rPr>
        <w:t xml:space="preserve"> </w:t>
      </w:r>
      <w:r w:rsidRPr="006A5269">
        <w:t>Общества</w:t>
      </w:r>
    </w:p>
    <w:p w14:paraId="30470E6E" w14:textId="7372A7B6" w:rsidR="00543807" w:rsidRPr="006A5269" w:rsidRDefault="00091717" w:rsidP="004F1A31">
      <w:pPr>
        <w:pStyle w:val="a3"/>
        <w:spacing w:after="120"/>
        <w:ind w:left="0" w:right="-7" w:firstLine="993"/>
      </w:pPr>
      <w:r w:rsidRPr="006A5269">
        <w:t>Решением</w:t>
      </w:r>
      <w:r w:rsidRPr="006A5269">
        <w:rPr>
          <w:spacing w:val="1"/>
        </w:rPr>
        <w:t xml:space="preserve"> </w:t>
      </w:r>
      <w:r w:rsidRPr="006A5269">
        <w:t>от</w:t>
      </w:r>
      <w:r w:rsidRPr="006A5269">
        <w:rPr>
          <w:spacing w:val="1"/>
        </w:rPr>
        <w:t xml:space="preserve"> </w:t>
      </w:r>
      <w:r w:rsidR="00E8251E">
        <w:t>2</w:t>
      </w:r>
      <w:r w:rsidR="00252C4D">
        <w:t>8</w:t>
      </w:r>
      <w:r w:rsidRPr="006A5269">
        <w:t>.0</w:t>
      </w:r>
      <w:r w:rsidR="00E8251E">
        <w:t>4</w:t>
      </w:r>
      <w:r w:rsidRPr="006A5269">
        <w:t>.202</w:t>
      </w:r>
      <w:r w:rsidR="00252C4D">
        <w:t>6</w:t>
      </w:r>
      <w:r w:rsidRPr="006A5269">
        <w:rPr>
          <w:spacing w:val="1"/>
        </w:rPr>
        <w:t xml:space="preserve"> </w:t>
      </w:r>
      <w:r w:rsidRPr="006A5269">
        <w:t>единственного</w:t>
      </w:r>
      <w:r w:rsidRPr="006A5269">
        <w:rPr>
          <w:spacing w:val="1"/>
        </w:rPr>
        <w:t xml:space="preserve"> </w:t>
      </w:r>
      <w:r w:rsidRPr="006A5269">
        <w:t>участника</w:t>
      </w:r>
      <w:r w:rsidRPr="006A5269">
        <w:rPr>
          <w:spacing w:val="1"/>
        </w:rPr>
        <w:t xml:space="preserve"> </w:t>
      </w:r>
      <w:r w:rsidRPr="006A5269">
        <w:t>Общества</w:t>
      </w:r>
      <w:r w:rsidRPr="006A5269">
        <w:rPr>
          <w:spacing w:val="1"/>
        </w:rPr>
        <w:t xml:space="preserve"> </w:t>
      </w:r>
      <w:r w:rsidRPr="006A5269">
        <w:t xml:space="preserve">одобрен проект </w:t>
      </w:r>
      <w:r w:rsidR="00917F9E" w:rsidRPr="00917F9E">
        <w:t>инвестиционной программы общества на</w:t>
      </w:r>
      <w:r w:rsidR="00917F9E">
        <w:t xml:space="preserve"> 202</w:t>
      </w:r>
      <w:r w:rsidR="00252C4D">
        <w:t>6</w:t>
      </w:r>
      <w:r w:rsidR="00917F9E">
        <w:t>-203</w:t>
      </w:r>
      <w:r w:rsidR="0094600F">
        <w:t>0</w:t>
      </w:r>
      <w:r w:rsidR="00E8251E">
        <w:t> </w:t>
      </w:r>
      <w:r w:rsidR="00917F9E">
        <w:t>гг.</w:t>
      </w:r>
    </w:p>
    <w:p w14:paraId="0CA833FE" w14:textId="731C20CF" w:rsidR="00EF692F" w:rsidRPr="00EF692F" w:rsidRDefault="00091717" w:rsidP="005E7675">
      <w:pPr>
        <w:pStyle w:val="a5"/>
        <w:numPr>
          <w:ilvl w:val="0"/>
          <w:numId w:val="3"/>
        </w:numPr>
        <w:spacing w:line="237" w:lineRule="auto"/>
        <w:ind w:left="0" w:right="-7" w:firstLine="993"/>
        <w:jc w:val="both"/>
        <w:rPr>
          <w:sz w:val="28"/>
        </w:rPr>
      </w:pPr>
      <w:r w:rsidRPr="006A5269">
        <w:rPr>
          <w:b/>
          <w:sz w:val="28"/>
        </w:rPr>
        <w:t>Информация</w:t>
      </w:r>
      <w:r w:rsidRPr="006A5269">
        <w:rPr>
          <w:b/>
          <w:sz w:val="28"/>
        </w:rPr>
        <w:tab/>
        <w:t>о</w:t>
      </w:r>
      <w:r w:rsidRPr="006A5269">
        <w:rPr>
          <w:b/>
          <w:sz w:val="28"/>
        </w:rPr>
        <w:tab/>
        <w:t>реализации</w:t>
      </w:r>
      <w:r w:rsidRPr="006A5269">
        <w:rPr>
          <w:b/>
          <w:sz w:val="28"/>
        </w:rPr>
        <w:tab/>
        <w:t>мероприятий</w:t>
      </w:r>
      <w:r w:rsidRPr="006A5269">
        <w:rPr>
          <w:b/>
          <w:sz w:val="28"/>
        </w:rPr>
        <w:tab/>
        <w:t>по</w:t>
      </w:r>
      <w:r w:rsidR="005E7675">
        <w:rPr>
          <w:b/>
          <w:sz w:val="28"/>
        </w:rPr>
        <w:t xml:space="preserve"> </w:t>
      </w:r>
      <w:r w:rsidR="002651AD">
        <w:rPr>
          <w:b/>
          <w:sz w:val="28"/>
        </w:rPr>
        <w:t>п</w:t>
      </w:r>
      <w:r w:rsidRPr="006A5269">
        <w:rPr>
          <w:b/>
          <w:sz w:val="28"/>
        </w:rPr>
        <w:t>риобретению,</w:t>
      </w:r>
      <w:r w:rsidR="00960DAA">
        <w:rPr>
          <w:b/>
          <w:sz w:val="28"/>
        </w:rPr>
        <w:t xml:space="preserve"> </w:t>
      </w:r>
      <w:r w:rsidRPr="006A5269">
        <w:rPr>
          <w:b/>
          <w:spacing w:val="-67"/>
          <w:sz w:val="28"/>
        </w:rPr>
        <w:t xml:space="preserve"> </w:t>
      </w:r>
      <w:r w:rsidRPr="006A5269">
        <w:rPr>
          <w:b/>
          <w:sz w:val="28"/>
        </w:rPr>
        <w:t>установке, замене, допуску в эксплуатацию приборов учета.</w:t>
      </w:r>
    </w:p>
    <w:p w14:paraId="30015C66" w14:textId="35D8080D" w:rsidR="00EF692F" w:rsidRDefault="00EF692F" w:rsidP="004F1A31">
      <w:pPr>
        <w:pStyle w:val="a5"/>
        <w:spacing w:after="120" w:line="237" w:lineRule="auto"/>
        <w:ind w:left="0" w:right="-7" w:firstLine="993"/>
        <w:jc w:val="both"/>
        <w:rPr>
          <w:bCs/>
          <w:spacing w:val="1"/>
          <w:sz w:val="28"/>
        </w:rPr>
      </w:pPr>
      <w:r>
        <w:rPr>
          <w:bCs/>
          <w:spacing w:val="1"/>
          <w:sz w:val="28"/>
        </w:rPr>
        <w:t>Реализация проект</w:t>
      </w:r>
      <w:r w:rsidR="001E2BEF">
        <w:rPr>
          <w:bCs/>
          <w:spacing w:val="1"/>
          <w:sz w:val="28"/>
        </w:rPr>
        <w:t>ов</w:t>
      </w:r>
      <w:r>
        <w:rPr>
          <w:bCs/>
          <w:spacing w:val="1"/>
          <w:sz w:val="28"/>
        </w:rPr>
        <w:t xml:space="preserve"> по </w:t>
      </w:r>
      <w:r w:rsidR="001E2BEF">
        <w:rPr>
          <w:bCs/>
          <w:spacing w:val="1"/>
          <w:sz w:val="28"/>
        </w:rPr>
        <w:t>у</w:t>
      </w:r>
      <w:r w:rsidR="001E2BEF" w:rsidRPr="001E2BEF">
        <w:rPr>
          <w:bCs/>
          <w:spacing w:val="1"/>
          <w:sz w:val="28"/>
        </w:rPr>
        <w:t>становк</w:t>
      </w:r>
      <w:r w:rsidR="001E2BEF">
        <w:rPr>
          <w:bCs/>
          <w:spacing w:val="1"/>
          <w:sz w:val="28"/>
        </w:rPr>
        <w:t>е</w:t>
      </w:r>
      <w:r w:rsidR="001E2BEF" w:rsidRPr="001E2BEF">
        <w:rPr>
          <w:bCs/>
          <w:spacing w:val="1"/>
          <w:sz w:val="28"/>
        </w:rPr>
        <w:t xml:space="preserve"> (замен</w:t>
      </w:r>
      <w:r w:rsidR="001E2BEF">
        <w:rPr>
          <w:bCs/>
          <w:spacing w:val="1"/>
          <w:sz w:val="28"/>
        </w:rPr>
        <w:t>е</w:t>
      </w:r>
      <w:r w:rsidR="001E2BEF" w:rsidRPr="001E2BEF">
        <w:rPr>
          <w:bCs/>
          <w:spacing w:val="1"/>
          <w:sz w:val="28"/>
        </w:rPr>
        <w:t xml:space="preserve">) приборов учета электрической энергии </w:t>
      </w:r>
      <w:r w:rsidRPr="00EF692F">
        <w:rPr>
          <w:bCs/>
          <w:spacing w:val="1"/>
          <w:sz w:val="28"/>
        </w:rPr>
        <w:t>на уровне напряжения 0,4</w:t>
      </w:r>
      <w:r w:rsidR="0094600F">
        <w:rPr>
          <w:bCs/>
          <w:spacing w:val="1"/>
          <w:sz w:val="28"/>
        </w:rPr>
        <w:t>/10</w:t>
      </w:r>
      <w:r w:rsidRPr="00EF692F">
        <w:rPr>
          <w:bCs/>
          <w:spacing w:val="1"/>
          <w:sz w:val="28"/>
        </w:rPr>
        <w:t xml:space="preserve"> кВ</w:t>
      </w:r>
      <w:r w:rsidRPr="00EF692F">
        <w:t xml:space="preserve"> </w:t>
      </w:r>
      <w:r w:rsidR="00F15E03" w:rsidRPr="00EF692F">
        <w:rPr>
          <w:bCs/>
          <w:spacing w:val="1"/>
          <w:sz w:val="28"/>
        </w:rPr>
        <w:t>предусматрива</w:t>
      </w:r>
      <w:r w:rsidR="00F15E03">
        <w:rPr>
          <w:bCs/>
          <w:spacing w:val="1"/>
          <w:sz w:val="28"/>
        </w:rPr>
        <w:t>е</w:t>
      </w:r>
      <w:r w:rsidR="00F15E03" w:rsidRPr="00EF692F">
        <w:rPr>
          <w:bCs/>
          <w:spacing w:val="1"/>
          <w:sz w:val="28"/>
        </w:rPr>
        <w:t xml:space="preserve">т </w:t>
      </w:r>
      <w:r w:rsidRPr="00EF692F">
        <w:rPr>
          <w:bCs/>
          <w:spacing w:val="1"/>
          <w:sz w:val="28"/>
        </w:rPr>
        <w:t>мероприяти</w:t>
      </w:r>
      <w:r>
        <w:rPr>
          <w:bCs/>
          <w:spacing w:val="1"/>
          <w:sz w:val="28"/>
        </w:rPr>
        <w:t>я</w:t>
      </w:r>
      <w:r w:rsidRPr="00EF692F">
        <w:rPr>
          <w:bCs/>
          <w:spacing w:val="1"/>
          <w:sz w:val="28"/>
        </w:rPr>
        <w:t xml:space="preserve">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пунктом 5 статьи 37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w:t>
      </w:r>
      <w:r>
        <w:rPr>
          <w:bCs/>
          <w:spacing w:val="1"/>
          <w:sz w:val="28"/>
        </w:rPr>
        <w:t>.</w:t>
      </w:r>
    </w:p>
    <w:p w14:paraId="34657D8E" w14:textId="3612C848" w:rsidR="00543807" w:rsidRDefault="00091717" w:rsidP="00800002">
      <w:pPr>
        <w:pStyle w:val="1"/>
        <w:numPr>
          <w:ilvl w:val="0"/>
          <w:numId w:val="3"/>
        </w:numPr>
        <w:tabs>
          <w:tab w:val="left" w:pos="709"/>
        </w:tabs>
        <w:spacing w:line="237" w:lineRule="auto"/>
        <w:ind w:left="0" w:right="-7" w:firstLine="993"/>
        <w:rPr>
          <w:b w:val="0"/>
        </w:rPr>
      </w:pPr>
      <w:r w:rsidRPr="006A5269">
        <w:t>Информация</w:t>
      </w:r>
      <w:r w:rsidRPr="006A5269">
        <w:rPr>
          <w:spacing w:val="1"/>
        </w:rPr>
        <w:t xml:space="preserve"> </w:t>
      </w:r>
      <w:r w:rsidRPr="006A5269">
        <w:t>о</w:t>
      </w:r>
      <w:r w:rsidRPr="006A5269">
        <w:rPr>
          <w:spacing w:val="1"/>
        </w:rPr>
        <w:t xml:space="preserve"> </w:t>
      </w:r>
      <w:r w:rsidRPr="006A5269">
        <w:t>наличии</w:t>
      </w:r>
      <w:r w:rsidRPr="006A5269">
        <w:rPr>
          <w:spacing w:val="1"/>
        </w:rPr>
        <w:t xml:space="preserve"> </w:t>
      </w:r>
      <w:r w:rsidRPr="006A5269">
        <w:t>заключения</w:t>
      </w:r>
      <w:r w:rsidRPr="006A5269">
        <w:rPr>
          <w:spacing w:val="1"/>
        </w:rPr>
        <w:t xml:space="preserve"> </w:t>
      </w:r>
      <w:r w:rsidRPr="006A5269">
        <w:t>(отчета)</w:t>
      </w:r>
      <w:r w:rsidRPr="006A5269">
        <w:rPr>
          <w:spacing w:val="1"/>
        </w:rPr>
        <w:t xml:space="preserve"> </w:t>
      </w:r>
      <w:r w:rsidRPr="006A5269">
        <w:t>по</w:t>
      </w:r>
      <w:r w:rsidRPr="006A5269">
        <w:rPr>
          <w:spacing w:val="1"/>
        </w:rPr>
        <w:t xml:space="preserve"> </w:t>
      </w:r>
      <w:r w:rsidRPr="006A5269">
        <w:t>результатам</w:t>
      </w:r>
      <w:r w:rsidRPr="006A5269">
        <w:rPr>
          <w:spacing w:val="-67"/>
        </w:rPr>
        <w:t xml:space="preserve"> </w:t>
      </w:r>
      <w:r w:rsidRPr="006A5269">
        <w:t>проведения технологического и ценового аудита инвестиционных</w:t>
      </w:r>
      <w:r w:rsidRPr="006A5269">
        <w:rPr>
          <w:spacing w:val="1"/>
        </w:rPr>
        <w:t xml:space="preserve"> </w:t>
      </w:r>
      <w:r w:rsidRPr="006A5269">
        <w:t>проектов</w:t>
      </w:r>
      <w:r w:rsidRPr="006A5269">
        <w:rPr>
          <w:spacing w:val="-1"/>
        </w:rPr>
        <w:t xml:space="preserve"> </w:t>
      </w:r>
      <w:r w:rsidRPr="006A5269">
        <w:t>строительства</w:t>
      </w:r>
      <w:r w:rsidRPr="006A5269">
        <w:rPr>
          <w:spacing w:val="1"/>
        </w:rPr>
        <w:t xml:space="preserve"> </w:t>
      </w:r>
      <w:r w:rsidRPr="006A5269">
        <w:t>объектов</w:t>
      </w:r>
      <w:r w:rsidRPr="006A5269">
        <w:rPr>
          <w:spacing w:val="-5"/>
        </w:rPr>
        <w:t xml:space="preserve"> </w:t>
      </w:r>
      <w:r w:rsidRPr="006A5269">
        <w:t>электроэнергетики</w:t>
      </w:r>
      <w:r w:rsidRPr="006A5269">
        <w:rPr>
          <w:b w:val="0"/>
        </w:rPr>
        <w:t>.</w:t>
      </w:r>
    </w:p>
    <w:p w14:paraId="348E88DA" w14:textId="48E01E67" w:rsidR="00543807" w:rsidRPr="006A5269" w:rsidRDefault="00091717" w:rsidP="004F1A31">
      <w:pPr>
        <w:pStyle w:val="a3"/>
        <w:spacing w:before="2" w:after="120"/>
        <w:ind w:left="0" w:right="-7" w:firstLine="993"/>
      </w:pPr>
      <w:r w:rsidRPr="006A5269">
        <w:t>Получение</w:t>
      </w:r>
      <w:r w:rsidRPr="006A5269">
        <w:rPr>
          <w:spacing w:val="1"/>
        </w:rPr>
        <w:t xml:space="preserve"> </w:t>
      </w:r>
      <w:r w:rsidRPr="006A5269">
        <w:t>заключения</w:t>
      </w:r>
      <w:r w:rsidRPr="006A5269">
        <w:rPr>
          <w:spacing w:val="1"/>
        </w:rPr>
        <w:t xml:space="preserve"> </w:t>
      </w:r>
      <w:r w:rsidRPr="006A5269">
        <w:t>(отчета)</w:t>
      </w:r>
      <w:r w:rsidRPr="006A5269">
        <w:rPr>
          <w:spacing w:val="1"/>
        </w:rPr>
        <w:t xml:space="preserve"> </w:t>
      </w:r>
      <w:r w:rsidRPr="006A5269">
        <w:t>по</w:t>
      </w:r>
      <w:r w:rsidRPr="006A5269">
        <w:rPr>
          <w:spacing w:val="1"/>
        </w:rPr>
        <w:t xml:space="preserve"> </w:t>
      </w:r>
      <w:r w:rsidRPr="006A5269">
        <w:t>результатам</w:t>
      </w:r>
      <w:r w:rsidRPr="006A5269">
        <w:rPr>
          <w:spacing w:val="1"/>
        </w:rPr>
        <w:t xml:space="preserve"> </w:t>
      </w:r>
      <w:r w:rsidRPr="006A5269">
        <w:t>проведения</w:t>
      </w:r>
      <w:r w:rsidRPr="006A5269">
        <w:rPr>
          <w:spacing w:val="1"/>
        </w:rPr>
        <w:t xml:space="preserve"> </w:t>
      </w:r>
      <w:r w:rsidRPr="006A5269">
        <w:t>технологического</w:t>
      </w:r>
      <w:r w:rsidRPr="006A5269">
        <w:rPr>
          <w:spacing w:val="60"/>
        </w:rPr>
        <w:t xml:space="preserve"> </w:t>
      </w:r>
      <w:r w:rsidRPr="006A5269">
        <w:t>и</w:t>
      </w:r>
      <w:r w:rsidRPr="006A5269">
        <w:rPr>
          <w:spacing w:val="60"/>
        </w:rPr>
        <w:t xml:space="preserve"> </w:t>
      </w:r>
      <w:r w:rsidRPr="006A5269">
        <w:t>ценового</w:t>
      </w:r>
      <w:r w:rsidRPr="006A5269">
        <w:rPr>
          <w:spacing w:val="60"/>
        </w:rPr>
        <w:t xml:space="preserve"> </w:t>
      </w:r>
      <w:r w:rsidRPr="006A5269">
        <w:t>аудита</w:t>
      </w:r>
      <w:r w:rsidRPr="006A5269">
        <w:rPr>
          <w:spacing w:val="57"/>
        </w:rPr>
        <w:t xml:space="preserve"> </w:t>
      </w:r>
      <w:r w:rsidRPr="006A5269">
        <w:t>инвестиционной</w:t>
      </w:r>
      <w:r w:rsidRPr="006A5269">
        <w:rPr>
          <w:spacing w:val="70"/>
        </w:rPr>
        <w:t xml:space="preserve"> </w:t>
      </w:r>
      <w:r w:rsidRPr="006A5269">
        <w:t>программы</w:t>
      </w:r>
      <w:r w:rsidRPr="006A5269">
        <w:rPr>
          <w:spacing w:val="61"/>
        </w:rPr>
        <w:t xml:space="preserve"> </w:t>
      </w:r>
      <w:r w:rsidRPr="006A5269">
        <w:t>ООО</w:t>
      </w:r>
      <w:r w:rsidR="00124885">
        <w:t> </w:t>
      </w:r>
      <w:r w:rsidRPr="006A5269">
        <w:t>«Техпромэксперт»</w:t>
      </w:r>
      <w:r w:rsidRPr="006A5269">
        <w:rPr>
          <w:spacing w:val="-7"/>
        </w:rPr>
        <w:t xml:space="preserve"> </w:t>
      </w:r>
      <w:r w:rsidRPr="006A5269">
        <w:t>не</w:t>
      </w:r>
      <w:r w:rsidRPr="006A5269">
        <w:rPr>
          <w:spacing w:val="-1"/>
        </w:rPr>
        <w:t xml:space="preserve"> </w:t>
      </w:r>
      <w:r w:rsidRPr="006A5269">
        <w:t>является</w:t>
      </w:r>
      <w:r w:rsidRPr="006A5269">
        <w:rPr>
          <w:spacing w:val="-2"/>
        </w:rPr>
        <w:t xml:space="preserve"> </w:t>
      </w:r>
      <w:r w:rsidRPr="006A5269">
        <w:t>обязательным</w:t>
      </w:r>
      <w:r w:rsidRPr="006A5269">
        <w:rPr>
          <w:spacing w:val="-2"/>
        </w:rPr>
        <w:t xml:space="preserve"> </w:t>
      </w:r>
      <w:r w:rsidRPr="006A5269">
        <w:t>(не</w:t>
      </w:r>
      <w:r w:rsidRPr="006A5269">
        <w:rPr>
          <w:spacing w:val="-1"/>
        </w:rPr>
        <w:t xml:space="preserve"> </w:t>
      </w:r>
      <w:r w:rsidRPr="006A5269">
        <w:t>требуется).</w:t>
      </w:r>
    </w:p>
    <w:p w14:paraId="4F9AAB75" w14:textId="77777777" w:rsidR="004F1A31" w:rsidRPr="004F1A31" w:rsidRDefault="004F1A31" w:rsidP="004F1A31">
      <w:pPr>
        <w:pStyle w:val="a5"/>
        <w:numPr>
          <w:ilvl w:val="0"/>
          <w:numId w:val="3"/>
        </w:numPr>
        <w:spacing w:before="120"/>
        <w:ind w:left="0" w:right="-7" w:firstLine="993"/>
        <w:jc w:val="both"/>
        <w:rPr>
          <w:sz w:val="28"/>
        </w:rPr>
      </w:pPr>
      <w:r w:rsidRPr="004F1A31">
        <w:rPr>
          <w:b/>
          <w:sz w:val="28"/>
        </w:rPr>
        <w:t>Заключительная часть.</w:t>
      </w:r>
    </w:p>
    <w:p w14:paraId="5705977D" w14:textId="7BB09472" w:rsidR="009E2287" w:rsidRPr="004F1A31" w:rsidRDefault="009E2287" w:rsidP="004F1A31">
      <w:pPr>
        <w:ind w:right="-7" w:firstLine="993"/>
        <w:jc w:val="both"/>
        <w:rPr>
          <w:sz w:val="28"/>
        </w:rPr>
      </w:pPr>
      <w:r w:rsidRPr="004F1A31">
        <w:rPr>
          <w:sz w:val="28"/>
        </w:rPr>
        <w:t xml:space="preserve">В составе материалов </w:t>
      </w:r>
      <w:r w:rsidR="004F1A31" w:rsidRPr="004F1A31">
        <w:rPr>
          <w:sz w:val="28"/>
        </w:rPr>
        <w:t>инвестиционной программы ООО </w:t>
      </w:r>
      <w:r w:rsidRPr="004F1A31">
        <w:rPr>
          <w:sz w:val="28"/>
        </w:rPr>
        <w:t>«</w:t>
      </w:r>
      <w:r w:rsidR="00105F4B" w:rsidRPr="004F1A31">
        <w:rPr>
          <w:sz w:val="28"/>
        </w:rPr>
        <w:t>Техпромэксперт</w:t>
      </w:r>
      <w:r w:rsidRPr="004F1A31">
        <w:rPr>
          <w:sz w:val="28"/>
        </w:rPr>
        <w:t>» представлена информация, предусмотренная подпунктом «б» пункта</w:t>
      </w:r>
      <w:r w:rsidR="000A572D" w:rsidRPr="004F1A31">
        <w:rPr>
          <w:sz w:val="28"/>
        </w:rPr>
        <w:t> </w:t>
      </w:r>
      <w:r w:rsidRPr="004F1A31">
        <w:rPr>
          <w:sz w:val="28"/>
        </w:rPr>
        <w:t>4</w:t>
      </w:r>
      <w:r w:rsidR="000A572D" w:rsidRPr="004F1A31">
        <w:rPr>
          <w:sz w:val="28"/>
        </w:rPr>
        <w:t> </w:t>
      </w:r>
      <w:r w:rsidRPr="004F1A31">
        <w:rPr>
          <w:sz w:val="28"/>
        </w:rPr>
        <w:t>Постановления Правительства Российской Федерации №923 от 02.06.2023: Финансовый план субъекта энергетики, Сведения о субъекте энергетики и о субъектах Российской Федерации, на территории которых проектом инвестиционной программы предусматривается реализация инвестиционных проектов (форма 23), Сведения о наличии в проекте инвестиционной программы субъекта электроэнергетики отдельных категорий инвестиционных проектов (форма 24).</w:t>
      </w:r>
    </w:p>
    <w:p w14:paraId="42320EAB" w14:textId="44C7E6B4" w:rsidR="009E2287" w:rsidRPr="009E2287" w:rsidRDefault="009E2287" w:rsidP="00A23B7F">
      <w:pPr>
        <w:ind w:right="322"/>
        <w:jc w:val="both"/>
        <w:rPr>
          <w:sz w:val="28"/>
        </w:rPr>
      </w:pPr>
    </w:p>
    <w:sectPr w:rsidR="009E2287" w:rsidRPr="009E2287" w:rsidSect="00081458">
      <w:pgSz w:w="11900" w:h="16850"/>
      <w:pgMar w:top="851" w:right="567" w:bottom="993"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3B8A"/>
    <w:multiLevelType w:val="hybridMultilevel"/>
    <w:tmpl w:val="DE3C3830"/>
    <w:lvl w:ilvl="0" w:tplc="080279D2">
      <w:numFmt w:val="bullet"/>
      <w:lvlText w:val="-"/>
      <w:lvlJc w:val="left"/>
      <w:pPr>
        <w:ind w:left="307" w:hanging="588"/>
      </w:pPr>
      <w:rPr>
        <w:rFonts w:ascii="Times New Roman" w:eastAsia="Times New Roman" w:hAnsi="Times New Roman" w:cs="Times New Roman" w:hint="default"/>
        <w:w w:val="100"/>
        <w:sz w:val="28"/>
        <w:szCs w:val="28"/>
        <w:lang w:val="ru-RU" w:eastAsia="en-US" w:bidi="ar-SA"/>
      </w:rPr>
    </w:lvl>
    <w:lvl w:ilvl="1" w:tplc="D88C243E">
      <w:numFmt w:val="bullet"/>
      <w:lvlText w:val="•"/>
      <w:lvlJc w:val="left"/>
      <w:pPr>
        <w:ind w:left="1269" w:hanging="588"/>
      </w:pPr>
      <w:rPr>
        <w:rFonts w:hint="default"/>
        <w:lang w:val="ru-RU" w:eastAsia="en-US" w:bidi="ar-SA"/>
      </w:rPr>
    </w:lvl>
    <w:lvl w:ilvl="2" w:tplc="C7D2634E">
      <w:numFmt w:val="bullet"/>
      <w:lvlText w:val="•"/>
      <w:lvlJc w:val="left"/>
      <w:pPr>
        <w:ind w:left="2239" w:hanging="588"/>
      </w:pPr>
      <w:rPr>
        <w:rFonts w:hint="default"/>
        <w:lang w:val="ru-RU" w:eastAsia="en-US" w:bidi="ar-SA"/>
      </w:rPr>
    </w:lvl>
    <w:lvl w:ilvl="3" w:tplc="1980A530">
      <w:numFmt w:val="bullet"/>
      <w:lvlText w:val="•"/>
      <w:lvlJc w:val="left"/>
      <w:pPr>
        <w:ind w:left="3209" w:hanging="588"/>
      </w:pPr>
      <w:rPr>
        <w:rFonts w:hint="default"/>
        <w:lang w:val="ru-RU" w:eastAsia="en-US" w:bidi="ar-SA"/>
      </w:rPr>
    </w:lvl>
    <w:lvl w:ilvl="4" w:tplc="9FE80E48">
      <w:numFmt w:val="bullet"/>
      <w:lvlText w:val="•"/>
      <w:lvlJc w:val="left"/>
      <w:pPr>
        <w:ind w:left="4179" w:hanging="588"/>
      </w:pPr>
      <w:rPr>
        <w:rFonts w:hint="default"/>
        <w:lang w:val="ru-RU" w:eastAsia="en-US" w:bidi="ar-SA"/>
      </w:rPr>
    </w:lvl>
    <w:lvl w:ilvl="5" w:tplc="2F400642">
      <w:numFmt w:val="bullet"/>
      <w:lvlText w:val="•"/>
      <w:lvlJc w:val="left"/>
      <w:pPr>
        <w:ind w:left="5149" w:hanging="588"/>
      </w:pPr>
      <w:rPr>
        <w:rFonts w:hint="default"/>
        <w:lang w:val="ru-RU" w:eastAsia="en-US" w:bidi="ar-SA"/>
      </w:rPr>
    </w:lvl>
    <w:lvl w:ilvl="6" w:tplc="725A6A18">
      <w:numFmt w:val="bullet"/>
      <w:lvlText w:val="•"/>
      <w:lvlJc w:val="left"/>
      <w:pPr>
        <w:ind w:left="6119" w:hanging="588"/>
      </w:pPr>
      <w:rPr>
        <w:rFonts w:hint="default"/>
        <w:lang w:val="ru-RU" w:eastAsia="en-US" w:bidi="ar-SA"/>
      </w:rPr>
    </w:lvl>
    <w:lvl w:ilvl="7" w:tplc="7832BB0E">
      <w:numFmt w:val="bullet"/>
      <w:lvlText w:val="•"/>
      <w:lvlJc w:val="left"/>
      <w:pPr>
        <w:ind w:left="7089" w:hanging="588"/>
      </w:pPr>
      <w:rPr>
        <w:rFonts w:hint="default"/>
        <w:lang w:val="ru-RU" w:eastAsia="en-US" w:bidi="ar-SA"/>
      </w:rPr>
    </w:lvl>
    <w:lvl w:ilvl="8" w:tplc="AFA853C6">
      <w:numFmt w:val="bullet"/>
      <w:lvlText w:val="•"/>
      <w:lvlJc w:val="left"/>
      <w:pPr>
        <w:ind w:left="8059" w:hanging="588"/>
      </w:pPr>
      <w:rPr>
        <w:rFonts w:hint="default"/>
        <w:lang w:val="ru-RU" w:eastAsia="en-US" w:bidi="ar-SA"/>
      </w:rPr>
    </w:lvl>
  </w:abstractNum>
  <w:abstractNum w:abstractNumId="1" w15:restartNumberingAfterBreak="0">
    <w:nsid w:val="05801E2F"/>
    <w:multiLevelType w:val="hybridMultilevel"/>
    <w:tmpl w:val="4DF2B48C"/>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2" w15:restartNumberingAfterBreak="0">
    <w:nsid w:val="219E7249"/>
    <w:multiLevelType w:val="hybridMultilevel"/>
    <w:tmpl w:val="89E0C3B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BA7A65"/>
    <w:multiLevelType w:val="hybridMultilevel"/>
    <w:tmpl w:val="8828D514"/>
    <w:lvl w:ilvl="0" w:tplc="C9E8747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6913123"/>
    <w:multiLevelType w:val="hybridMultilevel"/>
    <w:tmpl w:val="A0A0C556"/>
    <w:lvl w:ilvl="0" w:tplc="0419000F">
      <w:start w:val="1"/>
      <w:numFmt w:val="decimal"/>
      <w:lvlText w:val="%1."/>
      <w:lvlJc w:val="left"/>
      <w:pPr>
        <w:ind w:left="1715" w:hanging="360"/>
      </w:pPr>
    </w:lvl>
    <w:lvl w:ilvl="1" w:tplc="04190019" w:tentative="1">
      <w:start w:val="1"/>
      <w:numFmt w:val="lowerLetter"/>
      <w:lvlText w:val="%2."/>
      <w:lvlJc w:val="left"/>
      <w:pPr>
        <w:ind w:left="2435" w:hanging="360"/>
      </w:pPr>
    </w:lvl>
    <w:lvl w:ilvl="2" w:tplc="0419001B" w:tentative="1">
      <w:start w:val="1"/>
      <w:numFmt w:val="lowerRoman"/>
      <w:lvlText w:val="%3."/>
      <w:lvlJc w:val="right"/>
      <w:pPr>
        <w:ind w:left="3155" w:hanging="180"/>
      </w:pPr>
    </w:lvl>
    <w:lvl w:ilvl="3" w:tplc="0419000F" w:tentative="1">
      <w:start w:val="1"/>
      <w:numFmt w:val="decimal"/>
      <w:lvlText w:val="%4."/>
      <w:lvlJc w:val="left"/>
      <w:pPr>
        <w:ind w:left="3875" w:hanging="360"/>
      </w:pPr>
    </w:lvl>
    <w:lvl w:ilvl="4" w:tplc="04190019" w:tentative="1">
      <w:start w:val="1"/>
      <w:numFmt w:val="lowerLetter"/>
      <w:lvlText w:val="%5."/>
      <w:lvlJc w:val="left"/>
      <w:pPr>
        <w:ind w:left="4595" w:hanging="360"/>
      </w:pPr>
    </w:lvl>
    <w:lvl w:ilvl="5" w:tplc="0419001B" w:tentative="1">
      <w:start w:val="1"/>
      <w:numFmt w:val="lowerRoman"/>
      <w:lvlText w:val="%6."/>
      <w:lvlJc w:val="right"/>
      <w:pPr>
        <w:ind w:left="5315" w:hanging="180"/>
      </w:pPr>
    </w:lvl>
    <w:lvl w:ilvl="6" w:tplc="0419000F" w:tentative="1">
      <w:start w:val="1"/>
      <w:numFmt w:val="decimal"/>
      <w:lvlText w:val="%7."/>
      <w:lvlJc w:val="left"/>
      <w:pPr>
        <w:ind w:left="6035" w:hanging="360"/>
      </w:pPr>
    </w:lvl>
    <w:lvl w:ilvl="7" w:tplc="04190019" w:tentative="1">
      <w:start w:val="1"/>
      <w:numFmt w:val="lowerLetter"/>
      <w:lvlText w:val="%8."/>
      <w:lvlJc w:val="left"/>
      <w:pPr>
        <w:ind w:left="6755" w:hanging="360"/>
      </w:pPr>
    </w:lvl>
    <w:lvl w:ilvl="8" w:tplc="0419001B" w:tentative="1">
      <w:start w:val="1"/>
      <w:numFmt w:val="lowerRoman"/>
      <w:lvlText w:val="%9."/>
      <w:lvlJc w:val="right"/>
      <w:pPr>
        <w:ind w:left="7475" w:hanging="180"/>
      </w:pPr>
    </w:lvl>
  </w:abstractNum>
  <w:abstractNum w:abstractNumId="5" w15:restartNumberingAfterBreak="0">
    <w:nsid w:val="27CC7418"/>
    <w:multiLevelType w:val="hybridMultilevel"/>
    <w:tmpl w:val="3586CF62"/>
    <w:lvl w:ilvl="0" w:tplc="9A983192">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6" w15:restartNumberingAfterBreak="0">
    <w:nsid w:val="283376AF"/>
    <w:multiLevelType w:val="hybridMultilevel"/>
    <w:tmpl w:val="C4E2C96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356F2036"/>
    <w:multiLevelType w:val="multilevel"/>
    <w:tmpl w:val="C0E80D94"/>
    <w:lvl w:ilvl="0">
      <w:start w:val="4"/>
      <w:numFmt w:val="decimal"/>
      <w:suff w:val="space"/>
      <w:lvlText w:val="%1."/>
      <w:lvlJc w:val="left"/>
      <w:pPr>
        <w:ind w:left="785" w:hanging="360"/>
      </w:pPr>
      <w:rPr>
        <w:rFonts w:hint="default"/>
        <w:b/>
        <w:bCs/>
        <w:spacing w:val="0"/>
        <w:w w:val="100"/>
        <w:lang w:val="ru-RU" w:eastAsia="en-US" w:bidi="ar-SA"/>
      </w:rPr>
    </w:lvl>
    <w:lvl w:ilvl="1">
      <w:start w:val="1"/>
      <w:numFmt w:val="decimal"/>
      <w:suff w:val="space"/>
      <w:lvlText w:val="%1.%2."/>
      <w:lvlJc w:val="left"/>
      <w:pPr>
        <w:ind w:left="1387" w:hanging="720"/>
      </w:pPr>
      <w:rPr>
        <w:rFonts w:hint="default"/>
        <w:b/>
        <w:bCs/>
        <w:w w:val="100"/>
        <w:lang w:val="ru-RU" w:eastAsia="en-US" w:bidi="ar-SA"/>
      </w:rPr>
    </w:lvl>
    <w:lvl w:ilvl="2">
      <w:start w:val="1"/>
      <w:numFmt w:val="decimal"/>
      <w:lvlText w:val="%3."/>
      <w:lvlJc w:val="left"/>
      <w:pPr>
        <w:ind w:left="307" w:hanging="54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457" w:hanging="545"/>
      </w:pPr>
      <w:rPr>
        <w:rFonts w:hint="default"/>
        <w:lang w:val="ru-RU" w:eastAsia="en-US" w:bidi="ar-SA"/>
      </w:rPr>
    </w:lvl>
    <w:lvl w:ilvl="4">
      <w:numFmt w:val="bullet"/>
      <w:lvlText w:val="•"/>
      <w:lvlJc w:val="left"/>
      <w:pPr>
        <w:ind w:left="3534" w:hanging="545"/>
      </w:pPr>
      <w:rPr>
        <w:rFonts w:hint="default"/>
        <w:lang w:val="ru-RU" w:eastAsia="en-US" w:bidi="ar-SA"/>
      </w:rPr>
    </w:lvl>
    <w:lvl w:ilvl="5">
      <w:numFmt w:val="bullet"/>
      <w:lvlText w:val="•"/>
      <w:lvlJc w:val="left"/>
      <w:pPr>
        <w:ind w:left="4612" w:hanging="545"/>
      </w:pPr>
      <w:rPr>
        <w:rFonts w:hint="default"/>
        <w:lang w:val="ru-RU" w:eastAsia="en-US" w:bidi="ar-SA"/>
      </w:rPr>
    </w:lvl>
    <w:lvl w:ilvl="6">
      <w:numFmt w:val="bullet"/>
      <w:lvlText w:val="•"/>
      <w:lvlJc w:val="left"/>
      <w:pPr>
        <w:ind w:left="5689" w:hanging="545"/>
      </w:pPr>
      <w:rPr>
        <w:rFonts w:hint="default"/>
        <w:lang w:val="ru-RU" w:eastAsia="en-US" w:bidi="ar-SA"/>
      </w:rPr>
    </w:lvl>
    <w:lvl w:ilvl="7">
      <w:numFmt w:val="bullet"/>
      <w:lvlText w:val="•"/>
      <w:lvlJc w:val="left"/>
      <w:pPr>
        <w:ind w:left="6767" w:hanging="545"/>
      </w:pPr>
      <w:rPr>
        <w:rFonts w:hint="default"/>
        <w:lang w:val="ru-RU" w:eastAsia="en-US" w:bidi="ar-SA"/>
      </w:rPr>
    </w:lvl>
    <w:lvl w:ilvl="8">
      <w:numFmt w:val="bullet"/>
      <w:lvlText w:val="•"/>
      <w:lvlJc w:val="left"/>
      <w:pPr>
        <w:ind w:left="7844" w:hanging="545"/>
      </w:pPr>
      <w:rPr>
        <w:rFonts w:hint="default"/>
        <w:lang w:val="ru-RU" w:eastAsia="en-US" w:bidi="ar-SA"/>
      </w:rPr>
    </w:lvl>
  </w:abstractNum>
  <w:abstractNum w:abstractNumId="8" w15:restartNumberingAfterBreak="0">
    <w:nsid w:val="35C87CDD"/>
    <w:multiLevelType w:val="hybridMultilevel"/>
    <w:tmpl w:val="FE743692"/>
    <w:lvl w:ilvl="0" w:tplc="F84E4B16">
      <w:numFmt w:val="bullet"/>
      <w:lvlText w:val="-"/>
      <w:lvlJc w:val="left"/>
      <w:pPr>
        <w:ind w:left="307" w:hanging="588"/>
      </w:pPr>
      <w:rPr>
        <w:rFonts w:ascii="Times New Roman" w:eastAsia="Times New Roman" w:hAnsi="Times New Roman" w:cs="Times New Roman" w:hint="default"/>
        <w:w w:val="100"/>
        <w:sz w:val="28"/>
        <w:szCs w:val="28"/>
        <w:lang w:val="ru-RU" w:eastAsia="en-US" w:bidi="ar-SA"/>
      </w:rPr>
    </w:lvl>
    <w:lvl w:ilvl="1" w:tplc="0E564358">
      <w:numFmt w:val="bullet"/>
      <w:lvlText w:val="•"/>
      <w:lvlJc w:val="left"/>
      <w:pPr>
        <w:ind w:left="1269" w:hanging="588"/>
      </w:pPr>
      <w:rPr>
        <w:rFonts w:hint="default"/>
        <w:lang w:val="ru-RU" w:eastAsia="en-US" w:bidi="ar-SA"/>
      </w:rPr>
    </w:lvl>
    <w:lvl w:ilvl="2" w:tplc="1CC05114">
      <w:numFmt w:val="bullet"/>
      <w:lvlText w:val="•"/>
      <w:lvlJc w:val="left"/>
      <w:pPr>
        <w:ind w:left="2239" w:hanging="588"/>
      </w:pPr>
      <w:rPr>
        <w:rFonts w:hint="default"/>
        <w:lang w:val="ru-RU" w:eastAsia="en-US" w:bidi="ar-SA"/>
      </w:rPr>
    </w:lvl>
    <w:lvl w:ilvl="3" w:tplc="FC2CEB18">
      <w:numFmt w:val="bullet"/>
      <w:lvlText w:val="•"/>
      <w:lvlJc w:val="left"/>
      <w:pPr>
        <w:ind w:left="3209" w:hanging="588"/>
      </w:pPr>
      <w:rPr>
        <w:rFonts w:hint="default"/>
        <w:lang w:val="ru-RU" w:eastAsia="en-US" w:bidi="ar-SA"/>
      </w:rPr>
    </w:lvl>
    <w:lvl w:ilvl="4" w:tplc="A38CAC50">
      <w:numFmt w:val="bullet"/>
      <w:lvlText w:val="•"/>
      <w:lvlJc w:val="left"/>
      <w:pPr>
        <w:ind w:left="4179" w:hanging="588"/>
      </w:pPr>
      <w:rPr>
        <w:rFonts w:hint="default"/>
        <w:lang w:val="ru-RU" w:eastAsia="en-US" w:bidi="ar-SA"/>
      </w:rPr>
    </w:lvl>
    <w:lvl w:ilvl="5" w:tplc="FFDE95C0">
      <w:numFmt w:val="bullet"/>
      <w:lvlText w:val="•"/>
      <w:lvlJc w:val="left"/>
      <w:pPr>
        <w:ind w:left="5149" w:hanging="588"/>
      </w:pPr>
      <w:rPr>
        <w:rFonts w:hint="default"/>
        <w:lang w:val="ru-RU" w:eastAsia="en-US" w:bidi="ar-SA"/>
      </w:rPr>
    </w:lvl>
    <w:lvl w:ilvl="6" w:tplc="90709992">
      <w:numFmt w:val="bullet"/>
      <w:lvlText w:val="•"/>
      <w:lvlJc w:val="left"/>
      <w:pPr>
        <w:ind w:left="6119" w:hanging="588"/>
      </w:pPr>
      <w:rPr>
        <w:rFonts w:hint="default"/>
        <w:lang w:val="ru-RU" w:eastAsia="en-US" w:bidi="ar-SA"/>
      </w:rPr>
    </w:lvl>
    <w:lvl w:ilvl="7" w:tplc="2556D9B0">
      <w:numFmt w:val="bullet"/>
      <w:lvlText w:val="•"/>
      <w:lvlJc w:val="left"/>
      <w:pPr>
        <w:ind w:left="7089" w:hanging="588"/>
      </w:pPr>
      <w:rPr>
        <w:rFonts w:hint="default"/>
        <w:lang w:val="ru-RU" w:eastAsia="en-US" w:bidi="ar-SA"/>
      </w:rPr>
    </w:lvl>
    <w:lvl w:ilvl="8" w:tplc="B4E2BACE">
      <w:numFmt w:val="bullet"/>
      <w:lvlText w:val="•"/>
      <w:lvlJc w:val="left"/>
      <w:pPr>
        <w:ind w:left="8059" w:hanging="588"/>
      </w:pPr>
      <w:rPr>
        <w:rFonts w:hint="default"/>
        <w:lang w:val="ru-RU" w:eastAsia="en-US" w:bidi="ar-SA"/>
      </w:rPr>
    </w:lvl>
  </w:abstractNum>
  <w:abstractNum w:abstractNumId="9" w15:restartNumberingAfterBreak="0">
    <w:nsid w:val="4BE30CD5"/>
    <w:multiLevelType w:val="hybridMultilevel"/>
    <w:tmpl w:val="F7E81B1E"/>
    <w:lvl w:ilvl="0" w:tplc="C4C69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6"/>
  </w:num>
  <w:num w:numId="5">
    <w:abstractNumId w:val="4"/>
  </w:num>
  <w:num w:numId="6">
    <w:abstractNumId w:val="1"/>
  </w:num>
  <w:num w:numId="7">
    <w:abstractNumId w:val="5"/>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807"/>
    <w:rsid w:val="00042B17"/>
    <w:rsid w:val="00066BA7"/>
    <w:rsid w:val="00073A44"/>
    <w:rsid w:val="00081458"/>
    <w:rsid w:val="00091717"/>
    <w:rsid w:val="000A572D"/>
    <w:rsid w:val="000C6667"/>
    <w:rsid w:val="00102128"/>
    <w:rsid w:val="00105F4B"/>
    <w:rsid w:val="00114856"/>
    <w:rsid w:val="00124885"/>
    <w:rsid w:val="001426EA"/>
    <w:rsid w:val="001568F3"/>
    <w:rsid w:val="001841B7"/>
    <w:rsid w:val="00187D61"/>
    <w:rsid w:val="001D1DB6"/>
    <w:rsid w:val="001D2C99"/>
    <w:rsid w:val="001E2BEF"/>
    <w:rsid w:val="00252C4D"/>
    <w:rsid w:val="002651AD"/>
    <w:rsid w:val="002E245E"/>
    <w:rsid w:val="002E4511"/>
    <w:rsid w:val="002E6FF0"/>
    <w:rsid w:val="002F45DB"/>
    <w:rsid w:val="002F702E"/>
    <w:rsid w:val="00310AD4"/>
    <w:rsid w:val="00334765"/>
    <w:rsid w:val="003349F3"/>
    <w:rsid w:val="00345CA1"/>
    <w:rsid w:val="00373723"/>
    <w:rsid w:val="00394887"/>
    <w:rsid w:val="003D1922"/>
    <w:rsid w:val="00420289"/>
    <w:rsid w:val="00440407"/>
    <w:rsid w:val="004A726B"/>
    <w:rsid w:val="004F1A31"/>
    <w:rsid w:val="004F6165"/>
    <w:rsid w:val="00543248"/>
    <w:rsid w:val="00543807"/>
    <w:rsid w:val="00564D28"/>
    <w:rsid w:val="005777DB"/>
    <w:rsid w:val="00581E7F"/>
    <w:rsid w:val="005A6DCC"/>
    <w:rsid w:val="005C0D69"/>
    <w:rsid w:val="005E7675"/>
    <w:rsid w:val="005F6883"/>
    <w:rsid w:val="00606668"/>
    <w:rsid w:val="006078D5"/>
    <w:rsid w:val="0066444F"/>
    <w:rsid w:val="006A27C9"/>
    <w:rsid w:val="006A5269"/>
    <w:rsid w:val="006D29BE"/>
    <w:rsid w:val="006D2B45"/>
    <w:rsid w:val="006D3517"/>
    <w:rsid w:val="006F0E15"/>
    <w:rsid w:val="006F6B6F"/>
    <w:rsid w:val="00710EC4"/>
    <w:rsid w:val="00793E18"/>
    <w:rsid w:val="007A167D"/>
    <w:rsid w:val="007A66D9"/>
    <w:rsid w:val="007F059F"/>
    <w:rsid w:val="00800002"/>
    <w:rsid w:val="0082786B"/>
    <w:rsid w:val="00844EAC"/>
    <w:rsid w:val="0084552B"/>
    <w:rsid w:val="00845F29"/>
    <w:rsid w:val="00846EB3"/>
    <w:rsid w:val="008526D2"/>
    <w:rsid w:val="00853E73"/>
    <w:rsid w:val="00865491"/>
    <w:rsid w:val="00917F9E"/>
    <w:rsid w:val="0094600F"/>
    <w:rsid w:val="00960DAA"/>
    <w:rsid w:val="00974D40"/>
    <w:rsid w:val="00980738"/>
    <w:rsid w:val="00990C87"/>
    <w:rsid w:val="009A1848"/>
    <w:rsid w:val="009E2287"/>
    <w:rsid w:val="009F677C"/>
    <w:rsid w:val="00A032AD"/>
    <w:rsid w:val="00A22E71"/>
    <w:rsid w:val="00A23B7F"/>
    <w:rsid w:val="00A342DD"/>
    <w:rsid w:val="00A34B84"/>
    <w:rsid w:val="00A8213F"/>
    <w:rsid w:val="00AA518F"/>
    <w:rsid w:val="00AD154D"/>
    <w:rsid w:val="00AF5E57"/>
    <w:rsid w:val="00B101AD"/>
    <w:rsid w:val="00B41B49"/>
    <w:rsid w:val="00B67C39"/>
    <w:rsid w:val="00B76171"/>
    <w:rsid w:val="00B76CA8"/>
    <w:rsid w:val="00B843EE"/>
    <w:rsid w:val="00B862B3"/>
    <w:rsid w:val="00B94836"/>
    <w:rsid w:val="00C41DD1"/>
    <w:rsid w:val="00C52ECF"/>
    <w:rsid w:val="00C642FD"/>
    <w:rsid w:val="00C70094"/>
    <w:rsid w:val="00C90461"/>
    <w:rsid w:val="00CE0895"/>
    <w:rsid w:val="00D63620"/>
    <w:rsid w:val="00D77581"/>
    <w:rsid w:val="00D85955"/>
    <w:rsid w:val="00D903BA"/>
    <w:rsid w:val="00DA0F58"/>
    <w:rsid w:val="00DA7726"/>
    <w:rsid w:val="00E06D10"/>
    <w:rsid w:val="00E1230D"/>
    <w:rsid w:val="00E32061"/>
    <w:rsid w:val="00E36DE7"/>
    <w:rsid w:val="00E41E01"/>
    <w:rsid w:val="00E448DF"/>
    <w:rsid w:val="00E4645F"/>
    <w:rsid w:val="00E8251E"/>
    <w:rsid w:val="00E87A77"/>
    <w:rsid w:val="00EA5745"/>
    <w:rsid w:val="00EB1904"/>
    <w:rsid w:val="00EB49D9"/>
    <w:rsid w:val="00EC68BA"/>
    <w:rsid w:val="00ED510C"/>
    <w:rsid w:val="00EF692F"/>
    <w:rsid w:val="00F15E03"/>
    <w:rsid w:val="00F6346B"/>
    <w:rsid w:val="00F8611F"/>
    <w:rsid w:val="00F902B3"/>
    <w:rsid w:val="00FA69D6"/>
    <w:rsid w:val="00FC0DA7"/>
    <w:rsid w:val="00FE6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381F1"/>
  <w15:docId w15:val="{4E8DBB07-8664-4167-A87B-8E5F0F20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1"/>
    <w:qFormat/>
    <w:pPr>
      <w:ind w:left="1027" w:hanging="360"/>
      <w:jc w:val="both"/>
      <w:outlineLvl w:val="0"/>
    </w:pPr>
    <w:rPr>
      <w:b/>
      <w:bCs/>
      <w:sz w:val="28"/>
      <w:szCs w:val="28"/>
    </w:rPr>
  </w:style>
  <w:style w:type="paragraph" w:styleId="2">
    <w:name w:val="heading 2"/>
    <w:basedOn w:val="a"/>
    <w:next w:val="a"/>
    <w:link w:val="20"/>
    <w:uiPriority w:val="9"/>
    <w:semiHidden/>
    <w:unhideWhenUsed/>
    <w:qFormat/>
    <w:rsid w:val="00D903B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307"/>
      <w:jc w:val="both"/>
    </w:pPr>
    <w:rPr>
      <w:sz w:val="28"/>
      <w:szCs w:val="28"/>
    </w:rPr>
  </w:style>
  <w:style w:type="paragraph" w:styleId="a5">
    <w:name w:val="List Paragraph"/>
    <w:basedOn w:val="a"/>
    <w:uiPriority w:val="1"/>
    <w:qFormat/>
    <w:pPr>
      <w:ind w:left="1027" w:hanging="360"/>
    </w:pPr>
  </w:style>
  <w:style w:type="paragraph" w:customStyle="1" w:styleId="TableParagraph">
    <w:name w:val="Table Paragraph"/>
    <w:basedOn w:val="a"/>
    <w:uiPriority w:val="1"/>
    <w:qFormat/>
    <w:pPr>
      <w:spacing w:line="294" w:lineRule="exact"/>
      <w:ind w:left="200"/>
    </w:pPr>
  </w:style>
  <w:style w:type="paragraph" w:styleId="a6">
    <w:name w:val="Revision"/>
    <w:hidden/>
    <w:uiPriority w:val="99"/>
    <w:semiHidden/>
    <w:rsid w:val="009F677C"/>
    <w:pPr>
      <w:widowControl/>
      <w:autoSpaceDE/>
      <w:autoSpaceDN/>
    </w:pPr>
    <w:rPr>
      <w:rFonts w:ascii="Times New Roman" w:eastAsia="Times New Roman" w:hAnsi="Times New Roman" w:cs="Times New Roman"/>
      <w:lang w:val="ru-RU"/>
    </w:rPr>
  </w:style>
  <w:style w:type="paragraph" w:styleId="a7">
    <w:name w:val="Balloon Text"/>
    <w:basedOn w:val="a"/>
    <w:link w:val="a8"/>
    <w:uiPriority w:val="99"/>
    <w:semiHidden/>
    <w:unhideWhenUsed/>
    <w:rsid w:val="009F677C"/>
    <w:rPr>
      <w:rFonts w:ascii="Segoe UI" w:hAnsi="Segoe UI" w:cs="Segoe UI"/>
      <w:sz w:val="18"/>
      <w:szCs w:val="18"/>
    </w:rPr>
  </w:style>
  <w:style w:type="character" w:customStyle="1" w:styleId="a8">
    <w:name w:val="Текст выноски Знак"/>
    <w:basedOn w:val="a0"/>
    <w:link w:val="a7"/>
    <w:uiPriority w:val="99"/>
    <w:semiHidden/>
    <w:rsid w:val="009F677C"/>
    <w:rPr>
      <w:rFonts w:ascii="Segoe UI" w:eastAsia="Times New Roman" w:hAnsi="Segoe UI" w:cs="Segoe UI"/>
      <w:sz w:val="18"/>
      <w:szCs w:val="18"/>
      <w:lang w:val="ru-RU"/>
    </w:rPr>
  </w:style>
  <w:style w:type="character" w:customStyle="1" w:styleId="10">
    <w:name w:val="Заголовок 1 Знак"/>
    <w:basedOn w:val="a0"/>
    <w:link w:val="1"/>
    <w:uiPriority w:val="1"/>
    <w:rsid w:val="00042B17"/>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042B17"/>
    <w:rPr>
      <w:rFonts w:ascii="Times New Roman" w:eastAsia="Times New Roman" w:hAnsi="Times New Roman" w:cs="Times New Roman"/>
      <w:sz w:val="28"/>
      <w:szCs w:val="28"/>
      <w:lang w:val="ru-RU"/>
    </w:rPr>
  </w:style>
  <w:style w:type="character" w:customStyle="1" w:styleId="20">
    <w:name w:val="Заголовок 2 Знак"/>
    <w:basedOn w:val="a0"/>
    <w:link w:val="2"/>
    <w:uiPriority w:val="9"/>
    <w:semiHidden/>
    <w:rsid w:val="00D903BA"/>
    <w:rPr>
      <w:rFonts w:asciiTheme="majorHAnsi" w:eastAsiaTheme="majorEastAsia" w:hAnsiTheme="majorHAnsi" w:cstheme="majorBidi"/>
      <w:color w:val="365F91"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728">
      <w:bodyDiv w:val="1"/>
      <w:marLeft w:val="0"/>
      <w:marRight w:val="0"/>
      <w:marTop w:val="0"/>
      <w:marBottom w:val="0"/>
      <w:divBdr>
        <w:top w:val="none" w:sz="0" w:space="0" w:color="auto"/>
        <w:left w:val="none" w:sz="0" w:space="0" w:color="auto"/>
        <w:bottom w:val="none" w:sz="0" w:space="0" w:color="auto"/>
        <w:right w:val="none" w:sz="0" w:space="0" w:color="auto"/>
      </w:divBdr>
    </w:div>
    <w:div w:id="236744291">
      <w:bodyDiv w:val="1"/>
      <w:marLeft w:val="0"/>
      <w:marRight w:val="0"/>
      <w:marTop w:val="0"/>
      <w:marBottom w:val="0"/>
      <w:divBdr>
        <w:top w:val="none" w:sz="0" w:space="0" w:color="auto"/>
        <w:left w:val="none" w:sz="0" w:space="0" w:color="auto"/>
        <w:bottom w:val="none" w:sz="0" w:space="0" w:color="auto"/>
        <w:right w:val="none" w:sz="0" w:space="0" w:color="auto"/>
      </w:divBdr>
    </w:div>
    <w:div w:id="935095421">
      <w:bodyDiv w:val="1"/>
      <w:marLeft w:val="0"/>
      <w:marRight w:val="0"/>
      <w:marTop w:val="0"/>
      <w:marBottom w:val="0"/>
      <w:divBdr>
        <w:top w:val="none" w:sz="0" w:space="0" w:color="auto"/>
        <w:left w:val="none" w:sz="0" w:space="0" w:color="auto"/>
        <w:bottom w:val="none" w:sz="0" w:space="0" w:color="auto"/>
        <w:right w:val="none" w:sz="0" w:space="0" w:color="auto"/>
      </w:divBdr>
    </w:div>
    <w:div w:id="1613125910">
      <w:bodyDiv w:val="1"/>
      <w:marLeft w:val="0"/>
      <w:marRight w:val="0"/>
      <w:marTop w:val="0"/>
      <w:marBottom w:val="0"/>
      <w:divBdr>
        <w:top w:val="none" w:sz="0" w:space="0" w:color="auto"/>
        <w:left w:val="none" w:sz="0" w:space="0" w:color="auto"/>
        <w:bottom w:val="none" w:sz="0" w:space="0" w:color="auto"/>
        <w:right w:val="none" w:sz="0" w:space="0" w:color="auto"/>
      </w:divBdr>
    </w:div>
    <w:div w:id="1725832515">
      <w:bodyDiv w:val="1"/>
      <w:marLeft w:val="0"/>
      <w:marRight w:val="0"/>
      <w:marTop w:val="0"/>
      <w:marBottom w:val="0"/>
      <w:divBdr>
        <w:top w:val="none" w:sz="0" w:space="0" w:color="auto"/>
        <w:left w:val="none" w:sz="0" w:space="0" w:color="auto"/>
        <w:bottom w:val="none" w:sz="0" w:space="0" w:color="auto"/>
        <w:right w:val="none" w:sz="0" w:space="0" w:color="auto"/>
      </w:divBdr>
    </w:div>
    <w:div w:id="1755086543">
      <w:bodyDiv w:val="1"/>
      <w:marLeft w:val="0"/>
      <w:marRight w:val="0"/>
      <w:marTop w:val="0"/>
      <w:marBottom w:val="0"/>
      <w:divBdr>
        <w:top w:val="none" w:sz="0" w:space="0" w:color="auto"/>
        <w:left w:val="none" w:sz="0" w:space="0" w:color="auto"/>
        <w:bottom w:val="none" w:sz="0" w:space="0" w:color="auto"/>
        <w:right w:val="none" w:sz="0" w:space="0" w:color="auto"/>
      </w:divBdr>
    </w:div>
    <w:div w:id="1802721291">
      <w:bodyDiv w:val="1"/>
      <w:marLeft w:val="0"/>
      <w:marRight w:val="0"/>
      <w:marTop w:val="0"/>
      <w:marBottom w:val="0"/>
      <w:divBdr>
        <w:top w:val="none" w:sz="0" w:space="0" w:color="auto"/>
        <w:left w:val="none" w:sz="0" w:space="0" w:color="auto"/>
        <w:bottom w:val="none" w:sz="0" w:space="0" w:color="auto"/>
        <w:right w:val="none" w:sz="0" w:space="0" w:color="auto"/>
      </w:divBdr>
    </w:div>
    <w:div w:id="1906379152">
      <w:bodyDiv w:val="1"/>
      <w:marLeft w:val="0"/>
      <w:marRight w:val="0"/>
      <w:marTop w:val="0"/>
      <w:marBottom w:val="0"/>
      <w:divBdr>
        <w:top w:val="none" w:sz="0" w:space="0" w:color="auto"/>
        <w:left w:val="none" w:sz="0" w:space="0" w:color="auto"/>
        <w:bottom w:val="none" w:sz="0" w:space="0" w:color="auto"/>
        <w:right w:val="none" w:sz="0" w:space="0" w:color="auto"/>
      </w:divBdr>
    </w:div>
    <w:div w:id="1988435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3521</TotalTime>
  <Pages>13</Pages>
  <Words>4832</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 Мандрон</dc:creator>
  <cp:lastModifiedBy>Татьяна Н. Костинова</cp:lastModifiedBy>
  <cp:revision>62</cp:revision>
  <cp:lastPrinted>2025-08-28T11:48:00Z</cp:lastPrinted>
  <dcterms:created xsi:type="dcterms:W3CDTF">2023-06-21T12:47:00Z</dcterms:created>
  <dcterms:modified xsi:type="dcterms:W3CDTF">2026-07-08T12:27:00Z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2016</vt:lpwstr>
  </property>
  <property fmtid="{D5CDD505-2E9C-101B-9397-08002B2CF9AE}" pid="4" name="LastSaved">
    <vt:filetime>2022-06-06T00:00:00Z</vt:filetime>
  </property>
</Properties>
</file>